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75D6C" w14:textId="10C79329" w:rsidR="00054486" w:rsidRDefault="00054486" w:rsidP="00054486">
      <w:pPr>
        <w:rPr>
          <w:rFonts w:ascii="Calibri" w:hAnsi="Calibri"/>
        </w:rPr>
      </w:pPr>
    </w:p>
    <w:p w14:paraId="25C7E8B4" w14:textId="77777777" w:rsidR="00C47450" w:rsidRDefault="00C47450" w:rsidP="00054486">
      <w:pPr>
        <w:rPr>
          <w:rFonts w:ascii="Calibri" w:hAnsi="Calibri"/>
        </w:rPr>
      </w:pPr>
    </w:p>
    <w:p w14:paraId="01370D86" w14:textId="77777777" w:rsidR="00C47450" w:rsidRDefault="00C47450" w:rsidP="00054486">
      <w:pPr>
        <w:rPr>
          <w:rFonts w:ascii="Calibri" w:hAnsi="Calibri"/>
        </w:rPr>
      </w:pPr>
    </w:p>
    <w:p w14:paraId="380E6FC6" w14:textId="77777777" w:rsidR="00C47450" w:rsidRDefault="00C47450" w:rsidP="00054486">
      <w:pPr>
        <w:rPr>
          <w:rFonts w:ascii="Calibri" w:hAnsi="Calibri"/>
        </w:rPr>
      </w:pPr>
    </w:p>
    <w:p w14:paraId="1CE2CB36" w14:textId="77777777" w:rsidR="00C47450" w:rsidRPr="00FA1802" w:rsidRDefault="00C47450" w:rsidP="00054486">
      <w:pPr>
        <w:rPr>
          <w:rFonts w:ascii="Calibri" w:hAnsi="Calibri"/>
        </w:rPr>
      </w:pPr>
    </w:p>
    <w:p w14:paraId="439A921C" w14:textId="77777777" w:rsidR="00054486" w:rsidRPr="00FA1802" w:rsidRDefault="00054486" w:rsidP="00054486">
      <w:pPr>
        <w:rPr>
          <w:rFonts w:ascii="Calibri" w:hAnsi="Calibri"/>
        </w:rPr>
      </w:pPr>
    </w:p>
    <w:bookmarkStart w:id="0" w:name="_Hlk3586374"/>
    <w:p w14:paraId="27E56437" w14:textId="65889E62" w:rsidR="00300AB0" w:rsidRPr="00FA1802" w:rsidRDefault="003D6A1D" w:rsidP="00C70EDF">
      <w:pPr>
        <w:jc w:val="center"/>
        <w:rPr>
          <w:rFonts w:ascii="Calibri" w:hAnsi="Calibri"/>
        </w:rPr>
      </w:pP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Pr="003D6A1D">
        <w:rPr>
          <w:rFonts w:ascii="Calibri" w:eastAsia="Calibri" w:hAnsi="Calibri" w:cs="Times New Roman"/>
        </w:rPr>
        <w:fldChar w:fldCharType="begin"/>
      </w:r>
      <w:r w:rsidRPr="003D6A1D">
        <w:rPr>
          <w:rFonts w:ascii="Calibri" w:eastAsia="Calibri" w:hAnsi="Calibri" w:cs="Times New Roman"/>
        </w:rPr>
        <w:instrText xml:space="preserve"> INCLUDEPICTURE  "https://www.hareid.kommune.no/kunde/grafikk/logo-hareid2.png" \* MERGEFORMATINET </w:instrText>
      </w:r>
      <w:r w:rsidRPr="003D6A1D">
        <w:rPr>
          <w:rFonts w:ascii="Calibri" w:eastAsia="Calibri" w:hAnsi="Calibri" w:cs="Times New Roman"/>
        </w:rPr>
        <w:fldChar w:fldCharType="separate"/>
      </w:r>
      <w:r w:rsidR="00782DDA">
        <w:rPr>
          <w:rFonts w:ascii="Calibri" w:eastAsia="Calibri" w:hAnsi="Calibri" w:cs="Times New Roman"/>
        </w:rPr>
        <w:fldChar w:fldCharType="begin"/>
      </w:r>
      <w:r w:rsidR="00782DDA">
        <w:rPr>
          <w:rFonts w:ascii="Calibri" w:eastAsia="Calibri" w:hAnsi="Calibri" w:cs="Times New Roman"/>
        </w:rPr>
        <w:instrText xml:space="preserve"> INCLUDEPICTURE  "https://www.hareid.kommune.no/kunde/grafikk/logo-hareid2.png" \* MERGEFORMATINET </w:instrText>
      </w:r>
      <w:r w:rsidR="00782DDA">
        <w:rPr>
          <w:rFonts w:ascii="Calibri" w:eastAsia="Calibri" w:hAnsi="Calibri" w:cs="Times New Roman"/>
        </w:rPr>
        <w:fldChar w:fldCharType="separate"/>
      </w:r>
      <w:r w:rsidR="00CA77DF">
        <w:rPr>
          <w:rFonts w:ascii="Calibri" w:eastAsia="Calibri" w:hAnsi="Calibri" w:cs="Times New Roman"/>
        </w:rPr>
        <w:fldChar w:fldCharType="begin"/>
      </w:r>
      <w:r w:rsidR="00CA77DF">
        <w:rPr>
          <w:rFonts w:ascii="Calibri" w:eastAsia="Calibri" w:hAnsi="Calibri" w:cs="Times New Roman"/>
        </w:rPr>
        <w:instrText xml:space="preserve"> INCLUDEPICTURE  "https://www.hareid.kommune.no/kunde/grafikk/logo-hareid2.png" \* MERGEFORMATINET </w:instrText>
      </w:r>
      <w:r w:rsidR="00CA77DF">
        <w:rPr>
          <w:rFonts w:ascii="Calibri" w:eastAsia="Calibri" w:hAnsi="Calibri" w:cs="Times New Roman"/>
        </w:rPr>
        <w:fldChar w:fldCharType="separate"/>
      </w:r>
      <w:r w:rsidR="00323856">
        <w:rPr>
          <w:rFonts w:ascii="Calibri" w:eastAsia="Calibri" w:hAnsi="Calibri" w:cs="Times New Roman"/>
        </w:rPr>
        <w:fldChar w:fldCharType="begin"/>
      </w:r>
      <w:r w:rsidR="00323856">
        <w:rPr>
          <w:rFonts w:ascii="Calibri" w:eastAsia="Calibri" w:hAnsi="Calibri" w:cs="Times New Roman"/>
        </w:rPr>
        <w:instrText xml:space="preserve"> INCLUDEPICTURE  "https://www.hareid.kommune.no/kunde/grafikk/logo-hareid2.png" \* MERGEFORMATINET </w:instrText>
      </w:r>
      <w:r w:rsidR="00323856">
        <w:rPr>
          <w:rFonts w:ascii="Calibri" w:eastAsia="Calibri" w:hAnsi="Calibri" w:cs="Times New Roman"/>
        </w:rPr>
        <w:fldChar w:fldCharType="separate"/>
      </w:r>
      <w:r w:rsidR="00794F21">
        <w:rPr>
          <w:rFonts w:ascii="Calibri" w:eastAsia="Calibri" w:hAnsi="Calibri" w:cs="Times New Roman"/>
        </w:rPr>
        <w:fldChar w:fldCharType="begin"/>
      </w:r>
      <w:r w:rsidR="00794F21">
        <w:rPr>
          <w:rFonts w:ascii="Calibri" w:eastAsia="Calibri" w:hAnsi="Calibri" w:cs="Times New Roman"/>
        </w:rPr>
        <w:instrText xml:space="preserve"> INCLUDEPICTURE  "https://www.hareid.kommune.no/kunde/grafikk/logo-hareid2.png" \* MERGEFORMATINET </w:instrText>
      </w:r>
      <w:r w:rsidR="00794F21">
        <w:rPr>
          <w:rFonts w:ascii="Calibri" w:eastAsia="Calibri" w:hAnsi="Calibri" w:cs="Times New Roman"/>
        </w:rPr>
        <w:fldChar w:fldCharType="separate"/>
      </w:r>
      <w:r w:rsidR="00106AD2">
        <w:rPr>
          <w:rFonts w:ascii="Calibri" w:eastAsia="Calibri" w:hAnsi="Calibri" w:cs="Times New Roman"/>
        </w:rPr>
        <w:fldChar w:fldCharType="begin"/>
      </w:r>
      <w:r w:rsidR="00106AD2">
        <w:rPr>
          <w:rFonts w:ascii="Calibri" w:eastAsia="Calibri" w:hAnsi="Calibri" w:cs="Times New Roman"/>
        </w:rPr>
        <w:instrText xml:space="preserve"> INCLUDEPICTURE  "https://www.hareid.kommune.no/kunde/grafikk/logo-hareid2.png" \* MERGEFORMATINET </w:instrText>
      </w:r>
      <w:r w:rsidR="00106AD2">
        <w:rPr>
          <w:rFonts w:ascii="Calibri" w:eastAsia="Calibri" w:hAnsi="Calibri" w:cs="Times New Roman"/>
        </w:rPr>
        <w:fldChar w:fldCharType="separate"/>
      </w:r>
      <w:r w:rsidR="004E43CC">
        <w:rPr>
          <w:rFonts w:ascii="Calibri" w:eastAsia="Calibri" w:hAnsi="Calibri" w:cs="Times New Roman"/>
        </w:rPr>
        <w:fldChar w:fldCharType="begin"/>
      </w:r>
      <w:r w:rsidR="004E43CC">
        <w:rPr>
          <w:rFonts w:ascii="Calibri" w:eastAsia="Calibri" w:hAnsi="Calibri" w:cs="Times New Roman"/>
        </w:rPr>
        <w:instrText xml:space="preserve"> INCLUDEPICTURE  "https://www.hareid.kommune.no/kunde/grafikk/logo-hareid2.png" \* MERGEFORMATINET </w:instrText>
      </w:r>
      <w:r w:rsidR="004E43CC">
        <w:rPr>
          <w:rFonts w:ascii="Calibri" w:eastAsia="Calibri" w:hAnsi="Calibri" w:cs="Times New Roman"/>
        </w:rPr>
        <w:fldChar w:fldCharType="separate"/>
      </w:r>
      <w:r w:rsidR="00943347">
        <w:rPr>
          <w:rFonts w:ascii="Calibri" w:eastAsia="Calibri" w:hAnsi="Calibri" w:cs="Times New Roman"/>
        </w:rPr>
        <w:fldChar w:fldCharType="begin"/>
      </w:r>
      <w:r w:rsidR="00943347">
        <w:rPr>
          <w:rFonts w:ascii="Calibri" w:eastAsia="Calibri" w:hAnsi="Calibri" w:cs="Times New Roman"/>
        </w:rPr>
        <w:instrText xml:space="preserve"> INCLUDEPICTURE  "https://www.hareid.kommune.no/kunde/grafikk/logo-hareid2.png" \* MERGEFORMATINET </w:instrText>
      </w:r>
      <w:r w:rsidR="00943347">
        <w:rPr>
          <w:rFonts w:ascii="Calibri" w:eastAsia="Calibri" w:hAnsi="Calibri" w:cs="Times New Roman"/>
        </w:rPr>
        <w:fldChar w:fldCharType="separate"/>
      </w:r>
      <w:r w:rsidR="00A13941">
        <w:rPr>
          <w:rFonts w:ascii="Calibri" w:eastAsia="Calibri" w:hAnsi="Calibri" w:cs="Times New Roman"/>
        </w:rPr>
        <w:fldChar w:fldCharType="begin"/>
      </w:r>
      <w:r w:rsidR="00A13941">
        <w:rPr>
          <w:rFonts w:ascii="Calibri" w:eastAsia="Calibri" w:hAnsi="Calibri" w:cs="Times New Roman"/>
        </w:rPr>
        <w:instrText xml:space="preserve"> INCLUDEPICTURE  "https://www.hareid.kommune.no/kunde/grafikk/logo-hareid2.png" \* MERGEFORMATINET </w:instrText>
      </w:r>
      <w:r w:rsidR="00A13941">
        <w:rPr>
          <w:rFonts w:ascii="Calibri" w:eastAsia="Calibri" w:hAnsi="Calibri" w:cs="Times New Roman"/>
        </w:rPr>
        <w:fldChar w:fldCharType="separate"/>
      </w:r>
      <w:r w:rsidR="00B466AE">
        <w:rPr>
          <w:rFonts w:ascii="Calibri" w:eastAsia="Calibri" w:hAnsi="Calibri" w:cs="Times New Roman"/>
        </w:rPr>
        <w:fldChar w:fldCharType="begin"/>
      </w:r>
      <w:r w:rsidR="00B466AE">
        <w:rPr>
          <w:rFonts w:ascii="Calibri" w:eastAsia="Calibri" w:hAnsi="Calibri" w:cs="Times New Roman"/>
        </w:rPr>
        <w:instrText xml:space="preserve"> INCLUDEPICTURE  "https://www.hareid.kommune.no/kunde/grafikk/logo-hareid2.png" \* MERGEFORMATINET </w:instrText>
      </w:r>
      <w:r w:rsidR="00B466AE">
        <w:rPr>
          <w:rFonts w:ascii="Calibri" w:eastAsia="Calibri" w:hAnsi="Calibri" w:cs="Times New Roman"/>
        </w:rPr>
        <w:fldChar w:fldCharType="separate"/>
      </w:r>
      <w:r>
        <w:rPr>
          <w:rFonts w:ascii="Calibri" w:eastAsia="Calibri" w:hAnsi="Calibri" w:cs="Times New Roman"/>
        </w:rPr>
        <w:fldChar w:fldCharType="begin"/>
      </w:r>
      <w:r>
        <w:rPr>
          <w:rFonts w:ascii="Calibri" w:eastAsia="Calibri" w:hAnsi="Calibri" w:cs="Times New Roman"/>
        </w:rPr>
        <w:instrText xml:space="preserve"> INCLUDEPICTURE  "https://www.hareid.kommune.no/kunde/grafikk/logo-hareid2.png" \* MERGEFORMATINET </w:instrText>
      </w:r>
      <w:r>
        <w:rPr>
          <w:rFonts w:ascii="Calibri" w:eastAsia="Calibri" w:hAnsi="Calibri" w:cs="Times New Roman"/>
        </w:rPr>
        <w:fldChar w:fldCharType="separate"/>
      </w:r>
      <w:r w:rsidR="00DD2BB7">
        <w:rPr>
          <w:rFonts w:ascii="Calibri" w:eastAsia="Calibri" w:hAnsi="Calibri" w:cs="Times New Roman"/>
        </w:rPr>
        <w:fldChar w:fldCharType="begin"/>
      </w:r>
      <w:r w:rsidR="00DD2BB7">
        <w:rPr>
          <w:rFonts w:ascii="Calibri" w:eastAsia="Calibri" w:hAnsi="Calibri" w:cs="Times New Roman"/>
        </w:rPr>
        <w:instrText xml:space="preserve"> </w:instrText>
      </w:r>
      <w:r w:rsidR="00DD2BB7">
        <w:rPr>
          <w:rFonts w:ascii="Calibri" w:eastAsia="Calibri" w:hAnsi="Calibri" w:cs="Times New Roman"/>
        </w:rPr>
        <w:instrText>INCLUDEPICTURE  "https://www.hareid.kommune.no/kunde/grafikk/logo-hareid2.png" \* MERGEFORMATINET</w:instrText>
      </w:r>
      <w:r w:rsidR="00DD2BB7">
        <w:rPr>
          <w:rFonts w:ascii="Calibri" w:eastAsia="Calibri" w:hAnsi="Calibri" w:cs="Times New Roman"/>
        </w:rPr>
        <w:instrText xml:space="preserve"> </w:instrText>
      </w:r>
      <w:r w:rsidR="00DD2BB7">
        <w:rPr>
          <w:rFonts w:ascii="Calibri" w:eastAsia="Calibri" w:hAnsi="Calibri" w:cs="Times New Roman"/>
        </w:rPr>
        <w:fldChar w:fldCharType="separate"/>
      </w:r>
      <w:r w:rsidR="00DD2BB7">
        <w:rPr>
          <w:rFonts w:ascii="Calibri" w:eastAsia="Calibri" w:hAnsi="Calibri" w:cs="Times New Roman"/>
        </w:rPr>
        <w:pict w14:anchorId="4CF17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areid kommune" style="width:230.4pt;height:93.6pt;mso-position-horizontal:absolute">
            <v:imagedata r:id="rId11" r:href="rId12"/>
          </v:shape>
        </w:pict>
      </w:r>
      <w:r w:rsidR="00DD2BB7">
        <w:rPr>
          <w:rFonts w:ascii="Calibri" w:eastAsia="Calibri" w:hAnsi="Calibri" w:cs="Times New Roman"/>
        </w:rPr>
        <w:fldChar w:fldCharType="end"/>
      </w:r>
      <w:r>
        <w:rPr>
          <w:rFonts w:ascii="Calibri" w:eastAsia="Calibri" w:hAnsi="Calibri" w:cs="Times New Roman"/>
        </w:rPr>
        <w:fldChar w:fldCharType="end"/>
      </w:r>
      <w:r w:rsidR="00B466AE">
        <w:rPr>
          <w:rFonts w:ascii="Calibri" w:eastAsia="Calibri" w:hAnsi="Calibri" w:cs="Times New Roman"/>
        </w:rPr>
        <w:fldChar w:fldCharType="end"/>
      </w:r>
      <w:r w:rsidR="00A13941">
        <w:rPr>
          <w:rFonts w:ascii="Calibri" w:eastAsia="Calibri" w:hAnsi="Calibri" w:cs="Times New Roman"/>
        </w:rPr>
        <w:fldChar w:fldCharType="end"/>
      </w:r>
      <w:r w:rsidR="00943347">
        <w:rPr>
          <w:rFonts w:ascii="Calibri" w:eastAsia="Calibri" w:hAnsi="Calibri" w:cs="Times New Roman"/>
        </w:rPr>
        <w:fldChar w:fldCharType="end"/>
      </w:r>
      <w:r w:rsidR="004E43CC">
        <w:rPr>
          <w:rFonts w:ascii="Calibri" w:eastAsia="Calibri" w:hAnsi="Calibri" w:cs="Times New Roman"/>
        </w:rPr>
        <w:fldChar w:fldCharType="end"/>
      </w:r>
      <w:r w:rsidR="00106AD2">
        <w:rPr>
          <w:rFonts w:ascii="Calibri" w:eastAsia="Calibri" w:hAnsi="Calibri" w:cs="Times New Roman"/>
        </w:rPr>
        <w:fldChar w:fldCharType="end"/>
      </w:r>
      <w:r w:rsidR="00794F21">
        <w:rPr>
          <w:rFonts w:ascii="Calibri" w:eastAsia="Calibri" w:hAnsi="Calibri" w:cs="Times New Roman"/>
        </w:rPr>
        <w:fldChar w:fldCharType="end"/>
      </w:r>
      <w:r w:rsidR="00323856">
        <w:rPr>
          <w:rFonts w:ascii="Calibri" w:eastAsia="Calibri" w:hAnsi="Calibri" w:cs="Times New Roman"/>
        </w:rPr>
        <w:fldChar w:fldCharType="end"/>
      </w:r>
      <w:r w:rsidR="00CA77DF">
        <w:rPr>
          <w:rFonts w:ascii="Calibri" w:eastAsia="Calibri" w:hAnsi="Calibri" w:cs="Times New Roman"/>
        </w:rPr>
        <w:fldChar w:fldCharType="end"/>
      </w:r>
      <w:r w:rsidR="00782DDA">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r w:rsidRPr="003D6A1D">
        <w:rPr>
          <w:rFonts w:ascii="Calibri" w:eastAsia="Calibri" w:hAnsi="Calibri" w:cs="Times New Roman"/>
        </w:rPr>
        <w:fldChar w:fldCharType="end"/>
      </w:r>
      <w:bookmarkEnd w:id="0"/>
    </w:p>
    <w:p w14:paraId="2642551E" w14:textId="77777777" w:rsidR="00054486" w:rsidRDefault="00054486" w:rsidP="00C70EDF">
      <w:pPr>
        <w:pStyle w:val="Style1"/>
        <w:jc w:val="center"/>
        <w:rPr>
          <w:rFonts w:ascii="Calibri" w:hAnsi="Calibri"/>
        </w:rPr>
      </w:pPr>
    </w:p>
    <w:p w14:paraId="59C83025" w14:textId="77777777" w:rsidR="009B23F0" w:rsidRDefault="009B23F0" w:rsidP="00C70EDF">
      <w:pPr>
        <w:pStyle w:val="Style1"/>
        <w:jc w:val="center"/>
        <w:rPr>
          <w:rFonts w:ascii="Calibri" w:hAnsi="Calibri"/>
        </w:rPr>
      </w:pPr>
    </w:p>
    <w:p w14:paraId="6FEBE9E2" w14:textId="77777777" w:rsidR="009B23F0" w:rsidRPr="009B137E" w:rsidRDefault="009B23F0" w:rsidP="00C70EDF">
      <w:pPr>
        <w:pStyle w:val="Style1"/>
        <w:jc w:val="center"/>
        <w:rPr>
          <w:rFonts w:ascii="Calibri" w:hAnsi="Calibri"/>
        </w:rPr>
      </w:pPr>
    </w:p>
    <w:p w14:paraId="48787943" w14:textId="5433C90F" w:rsidR="00C70EDF" w:rsidRPr="009B137E" w:rsidRDefault="00C70EDF" w:rsidP="00C70EDF">
      <w:pPr>
        <w:pStyle w:val="Ingenmellomrom"/>
        <w:spacing w:before="40" w:after="40"/>
        <w:jc w:val="center"/>
        <w:rPr>
          <w:caps/>
          <w:sz w:val="36"/>
          <w:szCs w:val="28"/>
        </w:rPr>
      </w:pPr>
      <w:r w:rsidRPr="009B137E">
        <w:rPr>
          <w:b/>
          <w:caps/>
          <w:sz w:val="40"/>
          <w:szCs w:val="28"/>
          <w:lang w:val="nb-NO"/>
        </w:rPr>
        <w:t xml:space="preserve">Standard </w:t>
      </w:r>
      <w:r w:rsidR="00361EA4">
        <w:rPr>
          <w:b/>
          <w:caps/>
          <w:sz w:val="40"/>
          <w:szCs w:val="28"/>
          <w:lang w:val="nb-NO"/>
        </w:rPr>
        <w:t xml:space="preserve">KOntrakt </w:t>
      </w:r>
      <w:r w:rsidR="00D66ABC" w:rsidRPr="009B137E">
        <w:rPr>
          <w:b/>
          <w:caps/>
          <w:sz w:val="40"/>
          <w:szCs w:val="28"/>
          <w:lang w:val="nb-NO"/>
        </w:rPr>
        <w:t xml:space="preserve">FOR </w:t>
      </w:r>
      <w:r w:rsidRPr="009B137E">
        <w:rPr>
          <w:b/>
          <w:caps/>
          <w:sz w:val="40"/>
          <w:szCs w:val="28"/>
          <w:lang w:val="nb-NO"/>
        </w:rPr>
        <w:t>Tjenestekjøp</w:t>
      </w:r>
    </w:p>
    <w:p w14:paraId="50D0EA69" w14:textId="77777777" w:rsidR="00C70EDF" w:rsidRPr="009B137E" w:rsidRDefault="00C70EDF" w:rsidP="00C70EDF">
      <w:pPr>
        <w:pStyle w:val="Ingenmellomrom"/>
        <w:spacing w:before="80" w:after="40"/>
        <w:jc w:val="center"/>
        <w:rPr>
          <w:caps/>
          <w:sz w:val="36"/>
          <w:szCs w:val="24"/>
          <w:highlight w:val="yellow"/>
          <w:lang w:val="nb-NO"/>
        </w:rPr>
      </w:pPr>
    </w:p>
    <w:p w14:paraId="79BDADA2" w14:textId="3200DF96" w:rsidR="00C70EDF" w:rsidRPr="00093A15" w:rsidRDefault="00093A15" w:rsidP="00093A15">
      <w:pPr>
        <w:pStyle w:val="Overskrift1"/>
        <w:jc w:val="center"/>
        <w:rPr>
          <w:b/>
          <w:color w:val="auto"/>
          <w:sz w:val="36"/>
          <w:szCs w:val="36"/>
        </w:rPr>
      </w:pPr>
      <w:bookmarkStart w:id="1" w:name="_Toc113483090"/>
      <w:r w:rsidRPr="00093A15">
        <w:rPr>
          <w:b/>
          <w:color w:val="auto"/>
          <w:sz w:val="36"/>
          <w:szCs w:val="36"/>
        </w:rPr>
        <w:t xml:space="preserve">Vinterdrift </w:t>
      </w:r>
      <w:r w:rsidR="006D5A53">
        <w:rPr>
          <w:b/>
          <w:color w:val="auto"/>
          <w:sz w:val="36"/>
          <w:szCs w:val="36"/>
        </w:rPr>
        <w:t xml:space="preserve">kommunale </w:t>
      </w:r>
      <w:bookmarkStart w:id="2" w:name="_Hlk24029296"/>
      <w:r w:rsidR="006D5A53">
        <w:rPr>
          <w:b/>
          <w:color w:val="auto"/>
          <w:sz w:val="36"/>
          <w:szCs w:val="36"/>
        </w:rPr>
        <w:t xml:space="preserve">veier og plasser </w:t>
      </w:r>
      <w:bookmarkEnd w:id="2"/>
      <w:r w:rsidR="006D5A53">
        <w:rPr>
          <w:b/>
          <w:color w:val="auto"/>
          <w:sz w:val="36"/>
          <w:szCs w:val="36"/>
        </w:rPr>
        <w:t xml:space="preserve">i </w:t>
      </w:r>
      <w:r w:rsidR="003D6A1D">
        <w:rPr>
          <w:b/>
          <w:color w:val="auto"/>
          <w:sz w:val="36"/>
          <w:szCs w:val="36"/>
        </w:rPr>
        <w:t xml:space="preserve">Hareid </w:t>
      </w:r>
      <w:r w:rsidRPr="00093A15">
        <w:rPr>
          <w:b/>
          <w:color w:val="auto"/>
          <w:sz w:val="36"/>
          <w:szCs w:val="36"/>
        </w:rPr>
        <w:t>kommune</w:t>
      </w:r>
      <w:bookmarkEnd w:id="1"/>
      <w:r w:rsidRPr="00093A15">
        <w:rPr>
          <w:b/>
          <w:color w:val="auto"/>
          <w:sz w:val="36"/>
          <w:szCs w:val="36"/>
        </w:rPr>
        <w:t xml:space="preserve"> </w:t>
      </w:r>
    </w:p>
    <w:p w14:paraId="7CBB2AD7" w14:textId="77777777" w:rsidR="00054486" w:rsidRDefault="00054486" w:rsidP="00054486">
      <w:pPr>
        <w:pStyle w:val="Style1"/>
        <w:rPr>
          <w:rFonts w:ascii="Calibri" w:hAnsi="Calibri"/>
        </w:rPr>
      </w:pPr>
    </w:p>
    <w:p w14:paraId="43CAFB5B" w14:textId="4700FE44" w:rsidR="00C70EDF" w:rsidRPr="00F67761" w:rsidRDefault="00C70EDF" w:rsidP="00054486">
      <w:pPr>
        <w:pStyle w:val="Style1"/>
        <w:rPr>
          <w:rFonts w:asciiTheme="majorHAnsi" w:eastAsiaTheme="majorEastAsia" w:hAnsiTheme="majorHAnsi" w:cstheme="majorBidi"/>
          <w:b/>
          <w:sz w:val="36"/>
          <w:szCs w:val="36"/>
        </w:rPr>
      </w:pPr>
    </w:p>
    <w:p w14:paraId="2ED7AB4E" w14:textId="705C362E" w:rsidR="00653CA0" w:rsidRPr="00653CA0" w:rsidRDefault="007A076D" w:rsidP="00653CA0">
      <w:pPr>
        <w:pStyle w:val="Style1"/>
        <w:jc w:val="center"/>
        <w:rPr>
          <w:rFonts w:asciiTheme="majorHAnsi" w:eastAsiaTheme="majorEastAsia" w:hAnsiTheme="majorHAnsi" w:cstheme="majorBidi"/>
          <w:b/>
          <w:sz w:val="36"/>
          <w:szCs w:val="36"/>
          <w:lang w:val="nn-NO"/>
        </w:rPr>
      </w:pPr>
      <w:r>
        <w:rPr>
          <w:rFonts w:asciiTheme="majorHAnsi" w:eastAsiaTheme="majorEastAsia" w:hAnsiTheme="majorHAnsi" w:cstheme="majorBidi"/>
          <w:b/>
          <w:sz w:val="36"/>
          <w:szCs w:val="36"/>
          <w:lang w:val="nn-NO"/>
        </w:rPr>
        <w:t>26/877</w:t>
      </w:r>
      <w:r w:rsidR="00653CA0" w:rsidRPr="00653CA0">
        <w:rPr>
          <w:rFonts w:asciiTheme="majorHAnsi" w:eastAsiaTheme="majorEastAsia" w:hAnsiTheme="majorHAnsi" w:cstheme="majorBidi"/>
          <w:b/>
          <w:sz w:val="36"/>
          <w:szCs w:val="36"/>
          <w:lang w:val="nn-NO"/>
        </w:rPr>
        <w:t xml:space="preserve"> Innkjøp </w:t>
      </w:r>
      <w:r w:rsidR="00653CA0" w:rsidRPr="007A076D">
        <w:rPr>
          <w:rFonts w:asciiTheme="majorHAnsi" w:eastAsiaTheme="majorEastAsia" w:hAnsiTheme="majorHAnsi" w:cstheme="majorBidi"/>
          <w:b/>
          <w:sz w:val="36"/>
          <w:szCs w:val="36"/>
          <w:lang w:val="nn-NO"/>
        </w:rPr>
        <w:t>202</w:t>
      </w:r>
      <w:r w:rsidR="00572644">
        <w:rPr>
          <w:rFonts w:asciiTheme="majorHAnsi" w:eastAsiaTheme="majorEastAsia" w:hAnsiTheme="majorHAnsi" w:cstheme="majorBidi"/>
          <w:b/>
          <w:sz w:val="36"/>
          <w:szCs w:val="36"/>
          <w:lang w:val="nn-NO"/>
        </w:rPr>
        <w:t>6</w:t>
      </w:r>
      <w:r w:rsidR="00653CA0" w:rsidRPr="007A076D">
        <w:rPr>
          <w:rFonts w:asciiTheme="majorHAnsi" w:eastAsiaTheme="majorEastAsia" w:hAnsiTheme="majorHAnsi" w:cstheme="majorBidi"/>
          <w:b/>
          <w:sz w:val="36"/>
          <w:szCs w:val="36"/>
          <w:lang w:val="nn-NO"/>
        </w:rPr>
        <w:t xml:space="preserve"> - Vinterdrift rode </w:t>
      </w:r>
      <w:r w:rsidRPr="007A076D">
        <w:rPr>
          <w:rFonts w:asciiTheme="majorHAnsi" w:eastAsiaTheme="majorEastAsia" w:hAnsiTheme="majorHAnsi" w:cstheme="majorBidi"/>
          <w:b/>
          <w:sz w:val="36"/>
          <w:szCs w:val="36"/>
          <w:lang w:val="nn-NO"/>
        </w:rPr>
        <w:t>3</w:t>
      </w:r>
    </w:p>
    <w:p w14:paraId="3E1DBA21" w14:textId="77777777" w:rsidR="00C70EDF" w:rsidRDefault="00C70EDF" w:rsidP="00054486">
      <w:pPr>
        <w:pStyle w:val="Style1"/>
        <w:rPr>
          <w:rFonts w:ascii="Calibri" w:hAnsi="Calibri"/>
        </w:rPr>
      </w:pPr>
    </w:p>
    <w:p w14:paraId="157A688C" w14:textId="77777777" w:rsidR="00C70EDF" w:rsidRDefault="00C70EDF" w:rsidP="00054486">
      <w:pPr>
        <w:pStyle w:val="Style1"/>
        <w:rPr>
          <w:rFonts w:ascii="Calibri" w:hAnsi="Calibri"/>
        </w:rPr>
      </w:pPr>
    </w:p>
    <w:p w14:paraId="14096D32" w14:textId="77777777" w:rsidR="00C70EDF" w:rsidRDefault="00C70EDF" w:rsidP="00054486">
      <w:pPr>
        <w:pStyle w:val="Style1"/>
        <w:rPr>
          <w:rFonts w:ascii="Calibri" w:hAnsi="Calibri"/>
        </w:rPr>
      </w:pPr>
    </w:p>
    <w:p w14:paraId="48AEE2B1" w14:textId="77777777" w:rsidR="00C70EDF" w:rsidRDefault="00C70EDF" w:rsidP="00054486">
      <w:pPr>
        <w:pStyle w:val="Style1"/>
        <w:rPr>
          <w:rFonts w:ascii="Calibri" w:hAnsi="Calibri"/>
        </w:rPr>
      </w:pPr>
    </w:p>
    <w:p w14:paraId="783B7DBC" w14:textId="77777777" w:rsidR="00C70EDF" w:rsidRPr="00FA1802" w:rsidRDefault="00C70EDF" w:rsidP="00054486">
      <w:pPr>
        <w:pStyle w:val="Style1"/>
        <w:rPr>
          <w:rFonts w:ascii="Calibri" w:hAnsi="Calibri"/>
        </w:rPr>
      </w:pPr>
    </w:p>
    <w:p w14:paraId="1D53828B" w14:textId="77777777" w:rsidR="00300AB0" w:rsidRDefault="00300AB0" w:rsidP="00C47450">
      <w:pPr>
        <w:rPr>
          <w:rFonts w:ascii="Calibri" w:hAnsi="Calibri"/>
        </w:rPr>
      </w:pPr>
    </w:p>
    <w:p w14:paraId="27C3E20B" w14:textId="0B980344" w:rsidR="008C327A" w:rsidRDefault="008C327A" w:rsidP="00C47450">
      <w:pPr>
        <w:rPr>
          <w:rStyle w:val="Sterk"/>
        </w:rPr>
      </w:pPr>
    </w:p>
    <w:p w14:paraId="61C20046" w14:textId="77777777" w:rsidR="00F67761" w:rsidRDefault="00F67761" w:rsidP="00C47450">
      <w:pPr>
        <w:rPr>
          <w:rStyle w:val="Sterk"/>
        </w:rPr>
      </w:pPr>
    </w:p>
    <w:p w14:paraId="4308B037" w14:textId="3F5CFDDB" w:rsidR="00F225DB" w:rsidRDefault="00F225DB" w:rsidP="00C47450">
      <w:pPr>
        <w:rPr>
          <w:rStyle w:val="Sterk"/>
        </w:rPr>
      </w:pPr>
    </w:p>
    <w:p w14:paraId="6D838629" w14:textId="77777777" w:rsidR="00F225DB" w:rsidRPr="00D66ABC" w:rsidRDefault="00F225DB" w:rsidP="00C47450">
      <w:pPr>
        <w:rPr>
          <w:rStyle w:val="Sterk"/>
        </w:rPr>
      </w:pPr>
    </w:p>
    <w:p w14:paraId="20C387C8" w14:textId="5CB2A6A8" w:rsidR="00054486" w:rsidRPr="00D66ABC" w:rsidRDefault="00361EA4" w:rsidP="00054486">
      <w:pPr>
        <w:jc w:val="center"/>
      </w:pPr>
      <w:r>
        <w:lastRenderedPageBreak/>
        <w:t>A</w:t>
      </w:r>
      <w:r w:rsidR="00054486" w:rsidRPr="00D66ABC">
        <w:t>vtalen er inngått mellom:</w:t>
      </w:r>
    </w:p>
    <w:p w14:paraId="083CB796" w14:textId="77777777" w:rsidR="00054486" w:rsidRPr="00D66ABC" w:rsidRDefault="00054486" w:rsidP="00054486">
      <w:pPr>
        <w:jc w:val="center"/>
        <w:rPr>
          <w:sz w:val="24"/>
        </w:rPr>
      </w:pPr>
    </w:p>
    <w:p w14:paraId="1C5BA440" w14:textId="77777777" w:rsidR="00054486" w:rsidRPr="00D66ABC" w:rsidRDefault="00054486" w:rsidP="00054486">
      <w:pPr>
        <w:jc w:val="center"/>
        <w:rPr>
          <w:b/>
        </w:rPr>
      </w:pPr>
      <w:r w:rsidRPr="00D66ABC">
        <w:rPr>
          <w:b/>
          <w:highlight w:val="yellow"/>
        </w:rPr>
        <w:t>&lt;Navn&gt;</w:t>
      </w:r>
    </w:p>
    <w:p w14:paraId="02B8EBEB" w14:textId="77777777" w:rsidR="00054486" w:rsidRPr="00D66ABC" w:rsidRDefault="00054486" w:rsidP="00054486">
      <w:pPr>
        <w:jc w:val="center"/>
      </w:pPr>
    </w:p>
    <w:tbl>
      <w:tblPr>
        <w:tblW w:w="0" w:type="auto"/>
        <w:jc w:val="center"/>
        <w:tblLayout w:type="fixed"/>
        <w:tblLook w:val="0000" w:firstRow="0" w:lastRow="0" w:firstColumn="0" w:lastColumn="0" w:noHBand="0" w:noVBand="0"/>
      </w:tblPr>
      <w:tblGrid>
        <w:gridCol w:w="8214"/>
      </w:tblGrid>
      <w:tr w:rsidR="008E4924" w:rsidRPr="00D66ABC" w14:paraId="14998BAD" w14:textId="77777777" w:rsidTr="008E4924">
        <w:trPr>
          <w:cantSplit/>
          <w:trHeight w:val="300"/>
          <w:jc w:val="center"/>
        </w:trPr>
        <w:tc>
          <w:tcPr>
            <w:tcW w:w="8214" w:type="dxa"/>
            <w:tcBorders>
              <w:top w:val="none" w:sz="8" w:space="0" w:color="000000"/>
              <w:left w:val="none" w:sz="8" w:space="0" w:color="000000"/>
              <w:bottom w:val="single" w:sz="4" w:space="0" w:color="000000"/>
              <w:right w:val="none" w:sz="8" w:space="0" w:color="000000"/>
            </w:tcBorders>
            <w:tcMar>
              <w:top w:w="0" w:type="dxa"/>
              <w:left w:w="0" w:type="dxa"/>
              <w:bottom w:w="0" w:type="dxa"/>
              <w:right w:w="0" w:type="dxa"/>
            </w:tcMar>
          </w:tcPr>
          <w:p w14:paraId="0B3F407C" w14:textId="77777777" w:rsidR="00054486" w:rsidRPr="00D66ABC" w:rsidRDefault="00054486" w:rsidP="008E4924">
            <w:pPr>
              <w:jc w:val="center"/>
            </w:pPr>
            <w:r w:rsidRPr="00D66ABC">
              <w:t xml:space="preserve">Org.nr. </w:t>
            </w:r>
            <w:r w:rsidRPr="00D66ABC">
              <w:rPr>
                <w:highlight w:val="yellow"/>
              </w:rPr>
              <w:t>&lt;Sett inn&gt;</w:t>
            </w:r>
            <w:r w:rsidRPr="00D66ABC">
              <w:t>     </w:t>
            </w:r>
          </w:p>
        </w:tc>
      </w:tr>
    </w:tbl>
    <w:p w14:paraId="61901FE9" w14:textId="77777777" w:rsidR="00054486" w:rsidRPr="00D66ABC" w:rsidRDefault="00054486" w:rsidP="00054486">
      <w:pPr>
        <w:jc w:val="center"/>
      </w:pPr>
      <w:r w:rsidRPr="00D66ABC">
        <w:t>(heretter kalt Leverandøren)</w:t>
      </w:r>
    </w:p>
    <w:p w14:paraId="712527D0" w14:textId="77777777" w:rsidR="00054486" w:rsidRPr="00D66ABC" w:rsidRDefault="00054486" w:rsidP="00054486">
      <w:pPr>
        <w:jc w:val="center"/>
      </w:pPr>
    </w:p>
    <w:p w14:paraId="397549F4" w14:textId="77777777" w:rsidR="00054486" w:rsidRPr="00D66ABC" w:rsidRDefault="00054486" w:rsidP="00054486">
      <w:pPr>
        <w:jc w:val="center"/>
        <w:rPr>
          <w:b/>
        </w:rPr>
      </w:pPr>
      <w:r w:rsidRPr="00D66ABC">
        <w:rPr>
          <w:b/>
        </w:rPr>
        <w:t>og</w:t>
      </w:r>
    </w:p>
    <w:tbl>
      <w:tblPr>
        <w:tblW w:w="0" w:type="auto"/>
        <w:tblLook w:val="04A0" w:firstRow="1" w:lastRow="0" w:firstColumn="1" w:lastColumn="0" w:noHBand="0" w:noVBand="1"/>
      </w:tblPr>
      <w:tblGrid>
        <w:gridCol w:w="8214"/>
        <w:gridCol w:w="848"/>
      </w:tblGrid>
      <w:tr w:rsidR="00300AB0" w:rsidRPr="00D66ABC" w14:paraId="7B37A575" w14:textId="77777777" w:rsidTr="00300AB0">
        <w:tc>
          <w:tcPr>
            <w:tcW w:w="9062" w:type="dxa"/>
            <w:gridSpan w:val="2"/>
          </w:tcPr>
          <w:p w14:paraId="63A2E4FD" w14:textId="1D60651C" w:rsidR="00300AB0" w:rsidRPr="00093A15" w:rsidRDefault="00782DDA" w:rsidP="00054486">
            <w:pPr>
              <w:jc w:val="center"/>
              <w:rPr>
                <w:b/>
              </w:rPr>
            </w:pPr>
            <w:r>
              <w:rPr>
                <w:b/>
              </w:rPr>
              <w:t xml:space="preserve">Hareid </w:t>
            </w:r>
            <w:r w:rsidR="00300AB0" w:rsidRPr="00093A15">
              <w:rPr>
                <w:b/>
              </w:rPr>
              <w:t>kommune</w:t>
            </w:r>
          </w:p>
        </w:tc>
      </w:tr>
      <w:tr w:rsidR="00300AB0" w:rsidRPr="00D66ABC" w14:paraId="6C1924B0" w14:textId="77777777" w:rsidTr="00300AB0">
        <w:tc>
          <w:tcPr>
            <w:tcW w:w="9062" w:type="dxa"/>
            <w:gridSpan w:val="2"/>
          </w:tcPr>
          <w:p w14:paraId="20D37AC2" w14:textId="77777777" w:rsidR="00300AB0" w:rsidRPr="00D66ABC" w:rsidRDefault="00300AB0" w:rsidP="00054486">
            <w:pPr>
              <w:jc w:val="center"/>
              <w:rPr>
                <w:b/>
                <w:highlight w:val="yellow"/>
              </w:rPr>
            </w:pPr>
          </w:p>
        </w:tc>
      </w:tr>
      <w:tr w:rsidR="008E4924" w:rsidRPr="00D66ABC" w14:paraId="1A05D0DE" w14:textId="77777777" w:rsidTr="008E4924">
        <w:tblPrEx>
          <w:jc w:val="center"/>
          <w:tblLook w:val="0000" w:firstRow="0" w:lastRow="0" w:firstColumn="0" w:lastColumn="0" w:noHBand="0" w:noVBand="0"/>
        </w:tblPrEx>
        <w:trPr>
          <w:gridAfter w:val="1"/>
          <w:wAfter w:w="848" w:type="dxa"/>
          <w:cantSplit/>
          <w:trHeight w:val="300"/>
          <w:jc w:val="center"/>
        </w:trPr>
        <w:tc>
          <w:tcPr>
            <w:tcW w:w="8214" w:type="dxa"/>
            <w:tcBorders>
              <w:top w:val="none" w:sz="8" w:space="0" w:color="000000"/>
              <w:left w:val="none" w:sz="8" w:space="0" w:color="000000"/>
              <w:bottom w:val="single" w:sz="4" w:space="0" w:color="000000"/>
              <w:right w:val="none" w:sz="8" w:space="0" w:color="000000"/>
            </w:tcBorders>
            <w:tcMar>
              <w:top w:w="0" w:type="dxa"/>
              <w:left w:w="0" w:type="dxa"/>
              <w:bottom w:w="0" w:type="dxa"/>
              <w:right w:w="0" w:type="dxa"/>
            </w:tcMar>
          </w:tcPr>
          <w:p w14:paraId="1BA16754" w14:textId="77777777" w:rsidR="00054486" w:rsidRPr="00D66ABC" w:rsidRDefault="00054486" w:rsidP="00300AB0"/>
        </w:tc>
      </w:tr>
    </w:tbl>
    <w:p w14:paraId="6C2A95D5" w14:textId="77777777" w:rsidR="00054486" w:rsidRPr="00D66ABC" w:rsidRDefault="00054486" w:rsidP="00054486">
      <w:pPr>
        <w:jc w:val="center"/>
      </w:pPr>
      <w:r w:rsidRPr="00D66ABC">
        <w:t>(heretter kalt Oppdragsgiver)</w:t>
      </w:r>
    </w:p>
    <w:p w14:paraId="38C30DA2" w14:textId="77777777" w:rsidR="00054486" w:rsidRPr="00D66ABC" w:rsidRDefault="00054486" w:rsidP="00407427"/>
    <w:p w14:paraId="2DEEC011" w14:textId="77777777" w:rsidR="00054486" w:rsidRPr="00D66ABC" w:rsidRDefault="00054486" w:rsidP="00054486">
      <w:pPr>
        <w:jc w:val="center"/>
      </w:pPr>
    </w:p>
    <w:tbl>
      <w:tblPr>
        <w:tblW w:w="0" w:type="auto"/>
        <w:jc w:val="center"/>
        <w:tblLook w:val="04A0" w:firstRow="1" w:lastRow="0" w:firstColumn="1" w:lastColumn="0" w:noHBand="0" w:noVBand="1"/>
      </w:tblPr>
      <w:tblGrid>
        <w:gridCol w:w="2120"/>
        <w:gridCol w:w="2120"/>
        <w:gridCol w:w="414"/>
        <w:gridCol w:w="2209"/>
        <w:gridCol w:w="2209"/>
      </w:tblGrid>
      <w:tr w:rsidR="00405230" w:rsidRPr="00D66ABC" w14:paraId="05AA8702" w14:textId="77777777" w:rsidTr="00405230">
        <w:trPr>
          <w:jc w:val="center"/>
        </w:trPr>
        <w:tc>
          <w:tcPr>
            <w:tcW w:w="4240" w:type="dxa"/>
            <w:gridSpan w:val="2"/>
          </w:tcPr>
          <w:p w14:paraId="3B4B1934" w14:textId="77777777" w:rsidR="00405230" w:rsidRPr="00D66ABC" w:rsidRDefault="00405230" w:rsidP="008E4924">
            <w:pPr>
              <w:jc w:val="center"/>
            </w:pPr>
            <w:r w:rsidRPr="00D66ABC">
              <w:t>For Oppdragsgiver</w:t>
            </w:r>
          </w:p>
        </w:tc>
        <w:tc>
          <w:tcPr>
            <w:tcW w:w="414" w:type="dxa"/>
          </w:tcPr>
          <w:p w14:paraId="4B12AF3D" w14:textId="77777777" w:rsidR="00405230" w:rsidRPr="00D66ABC" w:rsidRDefault="00405230" w:rsidP="008E4924">
            <w:pPr>
              <w:jc w:val="center"/>
            </w:pPr>
          </w:p>
        </w:tc>
        <w:tc>
          <w:tcPr>
            <w:tcW w:w="4418" w:type="dxa"/>
            <w:gridSpan w:val="2"/>
          </w:tcPr>
          <w:p w14:paraId="26D99EB7" w14:textId="77777777" w:rsidR="00405230" w:rsidRPr="00D66ABC" w:rsidRDefault="00405230" w:rsidP="008E4924">
            <w:pPr>
              <w:jc w:val="center"/>
            </w:pPr>
            <w:r w:rsidRPr="00D66ABC">
              <w:t>For Leverandøren</w:t>
            </w:r>
          </w:p>
        </w:tc>
      </w:tr>
      <w:tr w:rsidR="00405230" w:rsidRPr="00D66ABC" w14:paraId="474F696D" w14:textId="77777777" w:rsidTr="004341FD">
        <w:trPr>
          <w:jc w:val="center"/>
        </w:trPr>
        <w:tc>
          <w:tcPr>
            <w:tcW w:w="2120" w:type="dxa"/>
          </w:tcPr>
          <w:p w14:paraId="7A0A17DD" w14:textId="77777777" w:rsidR="00405230" w:rsidRPr="00D66ABC" w:rsidRDefault="0065244D" w:rsidP="00405230">
            <w:pPr>
              <w:rPr>
                <w:i/>
              </w:rPr>
            </w:pPr>
            <w:r w:rsidRPr="00D66ABC">
              <w:t>Sted:</w:t>
            </w:r>
          </w:p>
        </w:tc>
        <w:tc>
          <w:tcPr>
            <w:tcW w:w="2120" w:type="dxa"/>
          </w:tcPr>
          <w:p w14:paraId="704265B4" w14:textId="77777777" w:rsidR="00405230" w:rsidRPr="00D66ABC" w:rsidRDefault="0065244D" w:rsidP="0065244D">
            <w:r w:rsidRPr="00D66ABC">
              <w:t>Dato:</w:t>
            </w:r>
          </w:p>
        </w:tc>
        <w:tc>
          <w:tcPr>
            <w:tcW w:w="414" w:type="dxa"/>
          </w:tcPr>
          <w:p w14:paraId="3E44A44D" w14:textId="77777777" w:rsidR="00405230" w:rsidRPr="00D66ABC" w:rsidRDefault="00405230" w:rsidP="008E4924">
            <w:pPr>
              <w:jc w:val="center"/>
            </w:pPr>
          </w:p>
        </w:tc>
        <w:tc>
          <w:tcPr>
            <w:tcW w:w="2209" w:type="dxa"/>
          </w:tcPr>
          <w:p w14:paraId="6A5FE5D4" w14:textId="77777777" w:rsidR="00405230" w:rsidRPr="00D66ABC" w:rsidRDefault="0065244D" w:rsidP="00624695">
            <w:r w:rsidRPr="00D66ABC">
              <w:t>Sted:</w:t>
            </w:r>
          </w:p>
        </w:tc>
        <w:tc>
          <w:tcPr>
            <w:tcW w:w="2209" w:type="dxa"/>
          </w:tcPr>
          <w:p w14:paraId="7C00D745" w14:textId="77777777" w:rsidR="00405230" w:rsidRPr="00D66ABC" w:rsidRDefault="0065244D" w:rsidP="0065244D">
            <w:r w:rsidRPr="00D66ABC">
              <w:t>Dato:</w:t>
            </w:r>
          </w:p>
        </w:tc>
      </w:tr>
      <w:tr w:rsidR="008E4924" w:rsidRPr="00D66ABC" w14:paraId="161BF1AB" w14:textId="77777777" w:rsidTr="00405230">
        <w:trPr>
          <w:jc w:val="center"/>
        </w:trPr>
        <w:tc>
          <w:tcPr>
            <w:tcW w:w="4240" w:type="dxa"/>
            <w:gridSpan w:val="2"/>
            <w:tcBorders>
              <w:bottom w:val="single" w:sz="4" w:space="0" w:color="auto"/>
            </w:tcBorders>
          </w:tcPr>
          <w:p w14:paraId="4C8C6213" w14:textId="77777777" w:rsidR="00054486" w:rsidRPr="00D66ABC" w:rsidRDefault="00054486" w:rsidP="008E4924">
            <w:pPr>
              <w:jc w:val="center"/>
            </w:pPr>
          </w:p>
          <w:p w14:paraId="409B46D3" w14:textId="77777777" w:rsidR="00054486" w:rsidRPr="00D66ABC" w:rsidRDefault="00054486" w:rsidP="008E4924">
            <w:pPr>
              <w:jc w:val="center"/>
            </w:pPr>
          </w:p>
          <w:p w14:paraId="1FF8D0EA" w14:textId="77777777" w:rsidR="00054486" w:rsidRPr="00D66ABC" w:rsidRDefault="00054486" w:rsidP="008E4924">
            <w:pPr>
              <w:jc w:val="center"/>
            </w:pPr>
          </w:p>
        </w:tc>
        <w:tc>
          <w:tcPr>
            <w:tcW w:w="414" w:type="dxa"/>
          </w:tcPr>
          <w:p w14:paraId="277366B1" w14:textId="77777777" w:rsidR="00054486" w:rsidRPr="00D66ABC" w:rsidRDefault="00054486" w:rsidP="008E4924">
            <w:pPr>
              <w:jc w:val="center"/>
            </w:pPr>
          </w:p>
        </w:tc>
        <w:tc>
          <w:tcPr>
            <w:tcW w:w="4418" w:type="dxa"/>
            <w:gridSpan w:val="2"/>
            <w:tcBorders>
              <w:bottom w:val="single" w:sz="4" w:space="0" w:color="auto"/>
            </w:tcBorders>
          </w:tcPr>
          <w:p w14:paraId="11376B4C" w14:textId="77777777" w:rsidR="00054486" w:rsidRPr="00D66ABC" w:rsidRDefault="00054486" w:rsidP="008E4924">
            <w:pPr>
              <w:jc w:val="center"/>
            </w:pPr>
          </w:p>
        </w:tc>
      </w:tr>
      <w:tr w:rsidR="008E4924" w:rsidRPr="00D66ABC" w14:paraId="43D96DF7" w14:textId="77777777" w:rsidTr="00405230">
        <w:trPr>
          <w:jc w:val="center"/>
        </w:trPr>
        <w:tc>
          <w:tcPr>
            <w:tcW w:w="4240" w:type="dxa"/>
            <w:gridSpan w:val="2"/>
            <w:tcBorders>
              <w:top w:val="single" w:sz="4" w:space="0" w:color="auto"/>
            </w:tcBorders>
          </w:tcPr>
          <w:p w14:paraId="4912E34B" w14:textId="27867EF2" w:rsidR="00054486" w:rsidRPr="00D66ABC" w:rsidRDefault="00653CA0" w:rsidP="008E4924">
            <w:pPr>
              <w:jc w:val="center"/>
            </w:pPr>
            <w:r>
              <w:t>Tone-Lise Osnes</w:t>
            </w:r>
          </w:p>
        </w:tc>
        <w:tc>
          <w:tcPr>
            <w:tcW w:w="414" w:type="dxa"/>
          </w:tcPr>
          <w:p w14:paraId="74A69A98" w14:textId="77777777" w:rsidR="00054486" w:rsidRPr="00D66ABC" w:rsidRDefault="00054486" w:rsidP="008E4924">
            <w:pPr>
              <w:jc w:val="center"/>
            </w:pPr>
          </w:p>
        </w:tc>
        <w:tc>
          <w:tcPr>
            <w:tcW w:w="4418" w:type="dxa"/>
            <w:gridSpan w:val="2"/>
            <w:tcBorders>
              <w:top w:val="single" w:sz="4" w:space="0" w:color="auto"/>
            </w:tcBorders>
          </w:tcPr>
          <w:p w14:paraId="3685BE11" w14:textId="77777777" w:rsidR="00054486" w:rsidRPr="00D66ABC" w:rsidRDefault="00054486" w:rsidP="008E4924">
            <w:pPr>
              <w:jc w:val="center"/>
            </w:pPr>
            <w:r w:rsidRPr="00D66ABC">
              <w:rPr>
                <w:highlight w:val="yellow"/>
              </w:rPr>
              <w:t>&lt;Navn&gt;</w:t>
            </w:r>
          </w:p>
        </w:tc>
      </w:tr>
      <w:tr w:rsidR="008E4924" w:rsidRPr="00D66ABC" w14:paraId="0E20F9B6" w14:textId="77777777" w:rsidTr="00405230">
        <w:trPr>
          <w:jc w:val="center"/>
        </w:trPr>
        <w:tc>
          <w:tcPr>
            <w:tcW w:w="4240" w:type="dxa"/>
            <w:gridSpan w:val="2"/>
          </w:tcPr>
          <w:p w14:paraId="075C63C4" w14:textId="1E046CC9" w:rsidR="00405230" w:rsidRPr="00D66ABC" w:rsidRDefault="00653CA0" w:rsidP="00405230">
            <w:pPr>
              <w:jc w:val="center"/>
            </w:pPr>
            <w:r>
              <w:t xml:space="preserve">Konstituert </w:t>
            </w:r>
            <w:proofErr w:type="spellStart"/>
            <w:r>
              <w:t>einingsleiar</w:t>
            </w:r>
            <w:proofErr w:type="spellEnd"/>
            <w:r>
              <w:t xml:space="preserve"> Kommunalteknikk </w:t>
            </w:r>
          </w:p>
        </w:tc>
        <w:tc>
          <w:tcPr>
            <w:tcW w:w="414" w:type="dxa"/>
          </w:tcPr>
          <w:p w14:paraId="7E6C112B" w14:textId="77777777" w:rsidR="00054486" w:rsidRPr="00D66ABC" w:rsidRDefault="00054486" w:rsidP="008E4924">
            <w:pPr>
              <w:jc w:val="center"/>
            </w:pPr>
          </w:p>
        </w:tc>
        <w:tc>
          <w:tcPr>
            <w:tcW w:w="4418" w:type="dxa"/>
            <w:gridSpan w:val="2"/>
          </w:tcPr>
          <w:p w14:paraId="12DB9CF4" w14:textId="77777777" w:rsidR="00054486" w:rsidRPr="00D66ABC" w:rsidRDefault="00054486" w:rsidP="008E4924">
            <w:pPr>
              <w:jc w:val="center"/>
            </w:pPr>
            <w:r w:rsidRPr="00D66ABC">
              <w:rPr>
                <w:highlight w:val="yellow"/>
              </w:rPr>
              <w:t>&lt;Stilling&gt;</w:t>
            </w:r>
          </w:p>
        </w:tc>
      </w:tr>
    </w:tbl>
    <w:p w14:paraId="22187005" w14:textId="77777777" w:rsidR="00054486" w:rsidRPr="00D66ABC" w:rsidRDefault="00054486" w:rsidP="00054486">
      <w:pPr>
        <w:jc w:val="center"/>
      </w:pPr>
    </w:p>
    <w:p w14:paraId="1E8E2C70" w14:textId="77777777" w:rsidR="00054486" w:rsidRPr="00D66ABC" w:rsidRDefault="00054486" w:rsidP="00054486">
      <w:pPr>
        <w:jc w:val="center"/>
      </w:pPr>
    </w:p>
    <w:p w14:paraId="4F4B7624" w14:textId="3FF56E0C" w:rsidR="00054486" w:rsidRPr="00D66ABC" w:rsidRDefault="00361EA4" w:rsidP="00054486">
      <w:pPr>
        <w:jc w:val="center"/>
      </w:pPr>
      <w:r>
        <w:t>A</w:t>
      </w:r>
      <w:r w:rsidR="00054486" w:rsidRPr="00D66ABC">
        <w:t>vtalen undertegnes i to eksemplarer, ett</w:t>
      </w:r>
      <w:r w:rsidR="006E2CBF" w:rsidRPr="00D66ABC">
        <w:t xml:space="preserve"> </w:t>
      </w:r>
      <w:r w:rsidR="00054486" w:rsidRPr="00D66ABC">
        <w:t>til hver part.</w:t>
      </w:r>
    </w:p>
    <w:p w14:paraId="1D00186D" w14:textId="77777777" w:rsidR="00624695" w:rsidRPr="00D66ABC" w:rsidRDefault="00624695" w:rsidP="00054486">
      <w:pPr>
        <w:jc w:val="center"/>
      </w:pPr>
    </w:p>
    <w:p w14:paraId="27B5BCCE" w14:textId="5A626149" w:rsidR="00D3739F" w:rsidRPr="00D66ABC" w:rsidRDefault="00D3739F" w:rsidP="00D3739F">
      <w:pPr>
        <w:jc w:val="center"/>
      </w:pPr>
      <w:r w:rsidRPr="00D66ABC">
        <w:t>Partenes oppnevnte kontaktpersoner</w:t>
      </w:r>
      <w:r w:rsidR="00F67761">
        <w:t>:</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93A15" w:rsidRPr="00D66ABC" w14:paraId="663BFD6A" w14:textId="77777777" w:rsidTr="00093A15">
        <w:tc>
          <w:tcPr>
            <w:tcW w:w="4531" w:type="dxa"/>
          </w:tcPr>
          <w:p w14:paraId="0218EEF3" w14:textId="0BD7F09F" w:rsidR="00093A15" w:rsidRPr="00D66ABC" w:rsidRDefault="00093A15" w:rsidP="00093A15">
            <w:pPr>
              <w:jc w:val="center"/>
              <w:rPr>
                <w:b/>
                <w:u w:val="single"/>
              </w:rPr>
            </w:pPr>
            <w:r w:rsidRPr="00D66ABC">
              <w:rPr>
                <w:b/>
                <w:u w:val="single"/>
              </w:rPr>
              <w:t>Oppdragsgivers kontaktperson</w:t>
            </w:r>
            <w:r>
              <w:rPr>
                <w:b/>
                <w:u w:val="single"/>
              </w:rPr>
              <w:t xml:space="preserve"> </w:t>
            </w:r>
            <w:r w:rsidR="00782DDA">
              <w:rPr>
                <w:b/>
                <w:u w:val="single"/>
              </w:rPr>
              <w:t>Hareid</w:t>
            </w:r>
          </w:p>
        </w:tc>
        <w:tc>
          <w:tcPr>
            <w:tcW w:w="4531" w:type="dxa"/>
          </w:tcPr>
          <w:p w14:paraId="11939807" w14:textId="77777777" w:rsidR="00093A15" w:rsidRPr="00D66ABC" w:rsidRDefault="00093A15" w:rsidP="00093A15">
            <w:pPr>
              <w:jc w:val="center"/>
              <w:rPr>
                <w:b/>
                <w:u w:val="single"/>
              </w:rPr>
            </w:pPr>
            <w:r w:rsidRPr="00D66ABC">
              <w:rPr>
                <w:b/>
                <w:u w:val="single"/>
              </w:rPr>
              <w:t>Leverandørens kontaktperson</w:t>
            </w:r>
          </w:p>
        </w:tc>
      </w:tr>
      <w:tr w:rsidR="00827838" w:rsidRPr="00D66ABC" w14:paraId="032386BC" w14:textId="77777777" w:rsidTr="00093A15">
        <w:tc>
          <w:tcPr>
            <w:tcW w:w="4531" w:type="dxa"/>
          </w:tcPr>
          <w:p w14:paraId="2675B72F" w14:textId="4C5BF318" w:rsidR="00827838" w:rsidRPr="00D66ABC" w:rsidRDefault="007A076D" w:rsidP="00827838">
            <w:pPr>
              <w:jc w:val="center"/>
            </w:pPr>
            <w:r>
              <w:t>Peder Alme</w:t>
            </w:r>
          </w:p>
        </w:tc>
        <w:tc>
          <w:tcPr>
            <w:tcW w:w="4531" w:type="dxa"/>
          </w:tcPr>
          <w:p w14:paraId="0D013A3A" w14:textId="77777777" w:rsidR="00827838" w:rsidRPr="00D66ABC" w:rsidRDefault="00827838" w:rsidP="00827838">
            <w:pPr>
              <w:jc w:val="center"/>
            </w:pPr>
            <w:r w:rsidRPr="00D66ABC">
              <w:rPr>
                <w:highlight w:val="yellow"/>
              </w:rPr>
              <w:t>&lt;Navn&gt;</w:t>
            </w:r>
          </w:p>
        </w:tc>
      </w:tr>
      <w:tr w:rsidR="00827838" w:rsidRPr="00D66ABC" w14:paraId="2843AF21" w14:textId="77777777" w:rsidTr="00093A15">
        <w:tc>
          <w:tcPr>
            <w:tcW w:w="4531" w:type="dxa"/>
          </w:tcPr>
          <w:p w14:paraId="04F48E9A" w14:textId="195489D3" w:rsidR="00827838" w:rsidRPr="00D66ABC" w:rsidRDefault="007A076D" w:rsidP="00827838">
            <w:pPr>
              <w:jc w:val="center"/>
            </w:pPr>
            <w:proofErr w:type="spellStart"/>
            <w:r>
              <w:t>Driftsleiar</w:t>
            </w:r>
            <w:proofErr w:type="spellEnd"/>
          </w:p>
        </w:tc>
        <w:tc>
          <w:tcPr>
            <w:tcW w:w="4531" w:type="dxa"/>
          </w:tcPr>
          <w:p w14:paraId="350F552F" w14:textId="77777777" w:rsidR="00827838" w:rsidRPr="00D66ABC" w:rsidRDefault="00827838" w:rsidP="00827838">
            <w:pPr>
              <w:jc w:val="center"/>
            </w:pPr>
            <w:r w:rsidRPr="00D66ABC">
              <w:rPr>
                <w:highlight w:val="yellow"/>
              </w:rPr>
              <w:t>&lt;Stilling&gt;</w:t>
            </w:r>
          </w:p>
        </w:tc>
      </w:tr>
      <w:tr w:rsidR="00827838" w:rsidRPr="00D66ABC" w14:paraId="5FB2B0C4" w14:textId="77777777" w:rsidTr="00093A15">
        <w:tc>
          <w:tcPr>
            <w:tcW w:w="4531" w:type="dxa"/>
          </w:tcPr>
          <w:p w14:paraId="7F1C359C" w14:textId="18BCE1CE" w:rsidR="00827838" w:rsidRPr="00FE51F4" w:rsidRDefault="007A076D" w:rsidP="00827838">
            <w:pPr>
              <w:jc w:val="center"/>
            </w:pPr>
            <w:hyperlink r:id="rId13" w:history="1">
              <w:r w:rsidRPr="00E55492">
                <w:rPr>
                  <w:rStyle w:val="Hyperkopling"/>
                </w:rPr>
                <w:t>Peder.alme@hareid.kommune.no</w:t>
              </w:r>
            </w:hyperlink>
          </w:p>
          <w:p w14:paraId="36588396" w14:textId="3D0ED59D" w:rsidR="00827838" w:rsidRPr="00D66ABC" w:rsidRDefault="007A076D" w:rsidP="00827838">
            <w:pPr>
              <w:jc w:val="center"/>
            </w:pPr>
            <w:r>
              <w:t>416 76 080</w:t>
            </w:r>
          </w:p>
        </w:tc>
        <w:tc>
          <w:tcPr>
            <w:tcW w:w="4531" w:type="dxa"/>
          </w:tcPr>
          <w:p w14:paraId="7CBCEEB3" w14:textId="77777777" w:rsidR="00827838" w:rsidRDefault="00827838" w:rsidP="00827838">
            <w:pPr>
              <w:jc w:val="center"/>
              <w:rPr>
                <w:highlight w:val="yellow"/>
              </w:rPr>
            </w:pPr>
            <w:r w:rsidRPr="00D66ABC">
              <w:rPr>
                <w:highlight w:val="yellow"/>
              </w:rPr>
              <w:t>&lt;e-post&gt;</w:t>
            </w:r>
          </w:p>
          <w:p w14:paraId="771E47BA" w14:textId="77777777" w:rsidR="00827838" w:rsidRPr="00D66ABC" w:rsidRDefault="00827838" w:rsidP="00827838">
            <w:pPr>
              <w:jc w:val="center"/>
            </w:pPr>
            <w:r w:rsidRPr="00D66ABC">
              <w:rPr>
                <w:highlight w:val="yellow"/>
              </w:rPr>
              <w:t>&lt;telefonnummer&gt;</w:t>
            </w:r>
          </w:p>
        </w:tc>
      </w:tr>
    </w:tbl>
    <w:p w14:paraId="7E280193" w14:textId="77777777" w:rsidR="003D6A1D" w:rsidRPr="00D66ABC" w:rsidRDefault="003D6A1D" w:rsidP="00F67761"/>
    <w:sdt>
      <w:sdtPr>
        <w:rPr>
          <w:rFonts w:asciiTheme="minorHAnsi" w:eastAsiaTheme="minorHAnsi" w:hAnsiTheme="minorHAnsi" w:cstheme="minorBidi"/>
          <w:color w:val="auto"/>
          <w:sz w:val="22"/>
          <w:szCs w:val="22"/>
          <w:lang w:val="nb-NO"/>
        </w:rPr>
        <w:id w:val="-838455998"/>
        <w:docPartObj>
          <w:docPartGallery w:val="Table of Contents"/>
          <w:docPartUnique/>
        </w:docPartObj>
      </w:sdtPr>
      <w:sdtEndPr>
        <w:rPr>
          <w:b/>
          <w:bCs/>
          <w:noProof/>
        </w:rPr>
      </w:sdtEndPr>
      <w:sdtContent>
        <w:p w14:paraId="1734092C" w14:textId="77777777" w:rsidR="00D3739F" w:rsidRDefault="00D3739F">
          <w:pPr>
            <w:pStyle w:val="Overskriftforinnhaldsliste"/>
            <w:rPr>
              <w:rFonts w:asciiTheme="minorHAnsi" w:eastAsiaTheme="minorHAnsi" w:hAnsiTheme="minorHAnsi" w:cstheme="minorBidi"/>
              <w:color w:val="auto"/>
              <w:sz w:val="22"/>
              <w:szCs w:val="22"/>
              <w:lang w:val="nb-NO"/>
            </w:rPr>
          </w:pPr>
        </w:p>
        <w:p w14:paraId="425088F8" w14:textId="77777777" w:rsidR="008E4924" w:rsidRDefault="009B137E">
          <w:pPr>
            <w:pStyle w:val="Overskriftforinnhaldsliste"/>
            <w:rPr>
              <w:rFonts w:asciiTheme="minorHAnsi" w:hAnsiTheme="minorHAnsi"/>
              <w:color w:val="auto"/>
              <w:sz w:val="22"/>
              <w:szCs w:val="22"/>
            </w:rPr>
          </w:pPr>
          <w:proofErr w:type="spellStart"/>
          <w:r>
            <w:rPr>
              <w:rFonts w:asciiTheme="minorHAnsi" w:hAnsiTheme="minorHAnsi"/>
              <w:color w:val="auto"/>
              <w:sz w:val="22"/>
              <w:szCs w:val="22"/>
            </w:rPr>
            <w:t>Innhold</w:t>
          </w:r>
          <w:proofErr w:type="spellEnd"/>
        </w:p>
        <w:p w14:paraId="26A35D79" w14:textId="77777777" w:rsidR="009B137E" w:rsidRPr="009B137E" w:rsidRDefault="009B137E" w:rsidP="009B137E">
          <w:pPr>
            <w:rPr>
              <w:lang w:val="en-US"/>
            </w:rPr>
          </w:pPr>
        </w:p>
        <w:p w14:paraId="03689C60" w14:textId="56BF9B6C" w:rsidR="00943347" w:rsidRDefault="008E4924">
          <w:pPr>
            <w:pStyle w:val="INNH1"/>
            <w:tabs>
              <w:tab w:val="right" w:leader="dot" w:pos="9062"/>
            </w:tabs>
            <w:rPr>
              <w:rFonts w:eastAsiaTheme="minorEastAsia"/>
              <w:noProof/>
              <w:lang w:val="nn-NO" w:eastAsia="nn-NO"/>
            </w:rPr>
          </w:pPr>
          <w:r w:rsidRPr="00D66ABC">
            <w:fldChar w:fldCharType="begin"/>
          </w:r>
          <w:r w:rsidRPr="00D66ABC">
            <w:instrText xml:space="preserve"> TOC \o "1-3" \h \z \u </w:instrText>
          </w:r>
          <w:r w:rsidRPr="00D66ABC">
            <w:fldChar w:fldCharType="separate"/>
          </w:r>
          <w:hyperlink w:anchor="_Toc113483090" w:history="1">
            <w:r w:rsidR="00943347" w:rsidRPr="00966B58">
              <w:rPr>
                <w:rStyle w:val="Hyperkopling"/>
                <w:b/>
                <w:noProof/>
              </w:rPr>
              <w:t>Vinterdrift kommunale veier og plasser i Hareid kommune</w:t>
            </w:r>
            <w:r w:rsidR="00943347">
              <w:rPr>
                <w:noProof/>
                <w:webHidden/>
              </w:rPr>
              <w:tab/>
            </w:r>
            <w:r w:rsidR="00943347">
              <w:rPr>
                <w:noProof/>
                <w:webHidden/>
              </w:rPr>
              <w:fldChar w:fldCharType="begin"/>
            </w:r>
            <w:r w:rsidR="00943347">
              <w:rPr>
                <w:noProof/>
                <w:webHidden/>
              </w:rPr>
              <w:instrText xml:space="preserve"> PAGEREF _Toc113483090 \h </w:instrText>
            </w:r>
            <w:r w:rsidR="00943347">
              <w:rPr>
                <w:noProof/>
                <w:webHidden/>
              </w:rPr>
            </w:r>
            <w:r w:rsidR="00943347">
              <w:rPr>
                <w:noProof/>
                <w:webHidden/>
              </w:rPr>
              <w:fldChar w:fldCharType="separate"/>
            </w:r>
            <w:r w:rsidR="00943347">
              <w:rPr>
                <w:noProof/>
                <w:webHidden/>
              </w:rPr>
              <w:t>1</w:t>
            </w:r>
            <w:r w:rsidR="00943347">
              <w:rPr>
                <w:noProof/>
                <w:webHidden/>
              </w:rPr>
              <w:fldChar w:fldCharType="end"/>
            </w:r>
          </w:hyperlink>
        </w:p>
        <w:p w14:paraId="5F43B3E3" w14:textId="2F46FC63" w:rsidR="00943347" w:rsidRDefault="00943347">
          <w:pPr>
            <w:pStyle w:val="INNH1"/>
            <w:tabs>
              <w:tab w:val="left" w:pos="440"/>
              <w:tab w:val="right" w:leader="dot" w:pos="9062"/>
            </w:tabs>
            <w:rPr>
              <w:rFonts w:eastAsiaTheme="minorEastAsia"/>
              <w:noProof/>
              <w:lang w:val="nn-NO" w:eastAsia="nn-NO"/>
            </w:rPr>
          </w:pPr>
          <w:hyperlink w:anchor="_Toc113483091" w:history="1">
            <w:r w:rsidRPr="00966B58">
              <w:rPr>
                <w:rStyle w:val="Hyperkopling"/>
                <w:noProof/>
              </w:rPr>
              <w:t>1.</w:t>
            </w:r>
            <w:r>
              <w:rPr>
                <w:rFonts w:eastAsiaTheme="minorEastAsia"/>
                <w:noProof/>
                <w:lang w:val="nn-NO" w:eastAsia="nn-NO"/>
              </w:rPr>
              <w:tab/>
            </w:r>
            <w:r w:rsidRPr="00966B58">
              <w:rPr>
                <w:rStyle w:val="Hyperkopling"/>
                <w:noProof/>
              </w:rPr>
              <w:t>Generelle bestemmelser</w:t>
            </w:r>
            <w:r>
              <w:rPr>
                <w:noProof/>
                <w:webHidden/>
              </w:rPr>
              <w:tab/>
            </w:r>
            <w:r>
              <w:rPr>
                <w:noProof/>
                <w:webHidden/>
              </w:rPr>
              <w:fldChar w:fldCharType="begin"/>
            </w:r>
            <w:r>
              <w:rPr>
                <w:noProof/>
                <w:webHidden/>
              </w:rPr>
              <w:instrText xml:space="preserve"> PAGEREF _Toc113483091 \h </w:instrText>
            </w:r>
            <w:r>
              <w:rPr>
                <w:noProof/>
                <w:webHidden/>
              </w:rPr>
            </w:r>
            <w:r>
              <w:rPr>
                <w:noProof/>
                <w:webHidden/>
              </w:rPr>
              <w:fldChar w:fldCharType="separate"/>
            </w:r>
            <w:r>
              <w:rPr>
                <w:noProof/>
                <w:webHidden/>
              </w:rPr>
              <w:t>6</w:t>
            </w:r>
            <w:r>
              <w:rPr>
                <w:noProof/>
                <w:webHidden/>
              </w:rPr>
              <w:fldChar w:fldCharType="end"/>
            </w:r>
          </w:hyperlink>
        </w:p>
        <w:p w14:paraId="43590154" w14:textId="6B15796F" w:rsidR="00943347" w:rsidRDefault="00943347">
          <w:pPr>
            <w:pStyle w:val="INNH2"/>
            <w:tabs>
              <w:tab w:val="left" w:pos="880"/>
              <w:tab w:val="right" w:leader="dot" w:pos="9062"/>
            </w:tabs>
            <w:rPr>
              <w:rFonts w:eastAsiaTheme="minorEastAsia"/>
              <w:noProof/>
              <w:lang w:val="nn-NO" w:eastAsia="nn-NO"/>
            </w:rPr>
          </w:pPr>
          <w:hyperlink w:anchor="_Toc113483092" w:history="1">
            <w:r w:rsidRPr="00966B58">
              <w:rPr>
                <w:rStyle w:val="Hyperkopling"/>
                <w:noProof/>
              </w:rPr>
              <w:t>1.1.</w:t>
            </w:r>
            <w:r>
              <w:rPr>
                <w:rFonts w:eastAsiaTheme="minorEastAsia"/>
                <w:noProof/>
                <w:lang w:val="nn-NO" w:eastAsia="nn-NO"/>
              </w:rPr>
              <w:tab/>
            </w:r>
            <w:r w:rsidRPr="00966B58">
              <w:rPr>
                <w:rStyle w:val="Hyperkopling"/>
                <w:noProof/>
              </w:rPr>
              <w:t>Avtalens formål</w:t>
            </w:r>
            <w:r>
              <w:rPr>
                <w:noProof/>
                <w:webHidden/>
              </w:rPr>
              <w:tab/>
            </w:r>
            <w:r>
              <w:rPr>
                <w:noProof/>
                <w:webHidden/>
              </w:rPr>
              <w:fldChar w:fldCharType="begin"/>
            </w:r>
            <w:r>
              <w:rPr>
                <w:noProof/>
                <w:webHidden/>
              </w:rPr>
              <w:instrText xml:space="preserve"> PAGEREF _Toc113483092 \h </w:instrText>
            </w:r>
            <w:r>
              <w:rPr>
                <w:noProof/>
                <w:webHidden/>
              </w:rPr>
            </w:r>
            <w:r>
              <w:rPr>
                <w:noProof/>
                <w:webHidden/>
              </w:rPr>
              <w:fldChar w:fldCharType="separate"/>
            </w:r>
            <w:r>
              <w:rPr>
                <w:noProof/>
                <w:webHidden/>
              </w:rPr>
              <w:t>6</w:t>
            </w:r>
            <w:r>
              <w:rPr>
                <w:noProof/>
                <w:webHidden/>
              </w:rPr>
              <w:fldChar w:fldCharType="end"/>
            </w:r>
          </w:hyperlink>
        </w:p>
        <w:p w14:paraId="4894C2A4" w14:textId="35A42230" w:rsidR="00943347" w:rsidRDefault="00943347">
          <w:pPr>
            <w:pStyle w:val="INNH2"/>
            <w:tabs>
              <w:tab w:val="left" w:pos="880"/>
              <w:tab w:val="right" w:leader="dot" w:pos="9062"/>
            </w:tabs>
            <w:rPr>
              <w:rFonts w:eastAsiaTheme="minorEastAsia"/>
              <w:noProof/>
              <w:lang w:val="nn-NO" w:eastAsia="nn-NO"/>
            </w:rPr>
          </w:pPr>
          <w:hyperlink w:anchor="_Toc113483093" w:history="1">
            <w:r w:rsidRPr="00966B58">
              <w:rPr>
                <w:rStyle w:val="Hyperkopling"/>
                <w:noProof/>
              </w:rPr>
              <w:t>1.2.</w:t>
            </w:r>
            <w:r>
              <w:rPr>
                <w:rFonts w:eastAsiaTheme="minorEastAsia"/>
                <w:noProof/>
                <w:lang w:val="nn-NO" w:eastAsia="nn-NO"/>
              </w:rPr>
              <w:tab/>
            </w:r>
            <w:r w:rsidRPr="00966B58">
              <w:rPr>
                <w:rStyle w:val="Hyperkopling"/>
                <w:noProof/>
              </w:rPr>
              <w:t>Kontraktens dokumenter</w:t>
            </w:r>
            <w:r>
              <w:rPr>
                <w:noProof/>
                <w:webHidden/>
              </w:rPr>
              <w:tab/>
            </w:r>
            <w:r>
              <w:rPr>
                <w:noProof/>
                <w:webHidden/>
              </w:rPr>
              <w:fldChar w:fldCharType="begin"/>
            </w:r>
            <w:r>
              <w:rPr>
                <w:noProof/>
                <w:webHidden/>
              </w:rPr>
              <w:instrText xml:space="preserve"> PAGEREF _Toc113483093 \h </w:instrText>
            </w:r>
            <w:r>
              <w:rPr>
                <w:noProof/>
                <w:webHidden/>
              </w:rPr>
            </w:r>
            <w:r>
              <w:rPr>
                <w:noProof/>
                <w:webHidden/>
              </w:rPr>
              <w:fldChar w:fldCharType="separate"/>
            </w:r>
            <w:r>
              <w:rPr>
                <w:noProof/>
                <w:webHidden/>
              </w:rPr>
              <w:t>6</w:t>
            </w:r>
            <w:r>
              <w:rPr>
                <w:noProof/>
                <w:webHidden/>
              </w:rPr>
              <w:fldChar w:fldCharType="end"/>
            </w:r>
          </w:hyperlink>
        </w:p>
        <w:p w14:paraId="0DFBE03A" w14:textId="2CFF716A" w:rsidR="00943347" w:rsidRDefault="00943347">
          <w:pPr>
            <w:pStyle w:val="INNH2"/>
            <w:tabs>
              <w:tab w:val="left" w:pos="880"/>
              <w:tab w:val="right" w:leader="dot" w:pos="9062"/>
            </w:tabs>
            <w:rPr>
              <w:rFonts w:eastAsiaTheme="minorEastAsia"/>
              <w:noProof/>
              <w:lang w:val="nn-NO" w:eastAsia="nn-NO"/>
            </w:rPr>
          </w:pPr>
          <w:hyperlink w:anchor="_Toc113483094" w:history="1">
            <w:r w:rsidRPr="00966B58">
              <w:rPr>
                <w:rStyle w:val="Hyperkopling"/>
                <w:noProof/>
              </w:rPr>
              <w:t>1.3.</w:t>
            </w:r>
            <w:r>
              <w:rPr>
                <w:rFonts w:eastAsiaTheme="minorEastAsia"/>
                <w:noProof/>
                <w:lang w:val="nn-NO" w:eastAsia="nn-NO"/>
              </w:rPr>
              <w:tab/>
            </w:r>
            <w:r w:rsidRPr="00966B58">
              <w:rPr>
                <w:rStyle w:val="Hyperkopling"/>
                <w:noProof/>
              </w:rPr>
              <w:t>Tolking og rangordning</w:t>
            </w:r>
            <w:r>
              <w:rPr>
                <w:noProof/>
                <w:webHidden/>
              </w:rPr>
              <w:tab/>
            </w:r>
            <w:r>
              <w:rPr>
                <w:noProof/>
                <w:webHidden/>
              </w:rPr>
              <w:fldChar w:fldCharType="begin"/>
            </w:r>
            <w:r>
              <w:rPr>
                <w:noProof/>
                <w:webHidden/>
              </w:rPr>
              <w:instrText xml:space="preserve"> PAGEREF _Toc113483094 \h </w:instrText>
            </w:r>
            <w:r>
              <w:rPr>
                <w:noProof/>
                <w:webHidden/>
              </w:rPr>
            </w:r>
            <w:r>
              <w:rPr>
                <w:noProof/>
                <w:webHidden/>
              </w:rPr>
              <w:fldChar w:fldCharType="separate"/>
            </w:r>
            <w:r>
              <w:rPr>
                <w:noProof/>
                <w:webHidden/>
              </w:rPr>
              <w:t>6</w:t>
            </w:r>
            <w:r>
              <w:rPr>
                <w:noProof/>
                <w:webHidden/>
              </w:rPr>
              <w:fldChar w:fldCharType="end"/>
            </w:r>
          </w:hyperlink>
        </w:p>
        <w:p w14:paraId="12D5D1F6" w14:textId="206B5A12" w:rsidR="00943347" w:rsidRDefault="00943347">
          <w:pPr>
            <w:pStyle w:val="INNH2"/>
            <w:tabs>
              <w:tab w:val="left" w:pos="880"/>
              <w:tab w:val="right" w:leader="dot" w:pos="9062"/>
            </w:tabs>
            <w:rPr>
              <w:rFonts w:eastAsiaTheme="minorEastAsia"/>
              <w:noProof/>
              <w:lang w:val="nn-NO" w:eastAsia="nn-NO"/>
            </w:rPr>
          </w:pPr>
          <w:hyperlink w:anchor="_Toc113483095" w:history="1">
            <w:r w:rsidRPr="00966B58">
              <w:rPr>
                <w:rStyle w:val="Hyperkopling"/>
                <w:noProof/>
              </w:rPr>
              <w:t>1.4.</w:t>
            </w:r>
            <w:r>
              <w:rPr>
                <w:rFonts w:eastAsiaTheme="minorEastAsia"/>
                <w:noProof/>
                <w:lang w:val="nn-NO" w:eastAsia="nn-NO"/>
              </w:rPr>
              <w:tab/>
            </w:r>
            <w:r w:rsidRPr="00966B58">
              <w:rPr>
                <w:rStyle w:val="Hyperkopling"/>
                <w:noProof/>
              </w:rPr>
              <w:t>Varighet</w:t>
            </w:r>
            <w:r>
              <w:rPr>
                <w:noProof/>
                <w:webHidden/>
              </w:rPr>
              <w:tab/>
            </w:r>
            <w:r>
              <w:rPr>
                <w:noProof/>
                <w:webHidden/>
              </w:rPr>
              <w:fldChar w:fldCharType="begin"/>
            </w:r>
            <w:r>
              <w:rPr>
                <w:noProof/>
                <w:webHidden/>
              </w:rPr>
              <w:instrText xml:space="preserve"> PAGEREF _Toc113483095 \h </w:instrText>
            </w:r>
            <w:r>
              <w:rPr>
                <w:noProof/>
                <w:webHidden/>
              </w:rPr>
            </w:r>
            <w:r>
              <w:rPr>
                <w:noProof/>
                <w:webHidden/>
              </w:rPr>
              <w:fldChar w:fldCharType="separate"/>
            </w:r>
            <w:r>
              <w:rPr>
                <w:noProof/>
                <w:webHidden/>
              </w:rPr>
              <w:t>7</w:t>
            </w:r>
            <w:r>
              <w:rPr>
                <w:noProof/>
                <w:webHidden/>
              </w:rPr>
              <w:fldChar w:fldCharType="end"/>
            </w:r>
          </w:hyperlink>
        </w:p>
        <w:p w14:paraId="2FE48962" w14:textId="734920A8" w:rsidR="00943347" w:rsidRDefault="00943347">
          <w:pPr>
            <w:pStyle w:val="INNH1"/>
            <w:tabs>
              <w:tab w:val="left" w:pos="440"/>
              <w:tab w:val="right" w:leader="dot" w:pos="9062"/>
            </w:tabs>
            <w:rPr>
              <w:rFonts w:eastAsiaTheme="minorEastAsia"/>
              <w:noProof/>
              <w:lang w:val="nn-NO" w:eastAsia="nn-NO"/>
            </w:rPr>
          </w:pPr>
          <w:hyperlink w:anchor="_Toc113483096" w:history="1">
            <w:r w:rsidRPr="00966B58">
              <w:rPr>
                <w:rStyle w:val="Hyperkopling"/>
                <w:noProof/>
              </w:rPr>
              <w:t>2.</w:t>
            </w:r>
            <w:r>
              <w:rPr>
                <w:rFonts w:eastAsiaTheme="minorEastAsia"/>
                <w:noProof/>
                <w:lang w:val="nn-NO" w:eastAsia="nn-NO"/>
              </w:rPr>
              <w:tab/>
            </w:r>
            <w:r w:rsidRPr="00966B58">
              <w:rPr>
                <w:rStyle w:val="Hyperkopling"/>
                <w:noProof/>
              </w:rPr>
              <w:t>Leverandørens plikter</w:t>
            </w:r>
            <w:r>
              <w:rPr>
                <w:noProof/>
                <w:webHidden/>
              </w:rPr>
              <w:tab/>
            </w:r>
            <w:r>
              <w:rPr>
                <w:noProof/>
                <w:webHidden/>
              </w:rPr>
              <w:fldChar w:fldCharType="begin"/>
            </w:r>
            <w:r>
              <w:rPr>
                <w:noProof/>
                <w:webHidden/>
              </w:rPr>
              <w:instrText xml:space="preserve"> PAGEREF _Toc113483096 \h </w:instrText>
            </w:r>
            <w:r>
              <w:rPr>
                <w:noProof/>
                <w:webHidden/>
              </w:rPr>
            </w:r>
            <w:r>
              <w:rPr>
                <w:noProof/>
                <w:webHidden/>
              </w:rPr>
              <w:fldChar w:fldCharType="separate"/>
            </w:r>
            <w:r>
              <w:rPr>
                <w:noProof/>
                <w:webHidden/>
              </w:rPr>
              <w:t>7</w:t>
            </w:r>
            <w:r>
              <w:rPr>
                <w:noProof/>
                <w:webHidden/>
              </w:rPr>
              <w:fldChar w:fldCharType="end"/>
            </w:r>
          </w:hyperlink>
        </w:p>
        <w:p w14:paraId="6D774539" w14:textId="4F6DD404" w:rsidR="00943347" w:rsidRDefault="00943347">
          <w:pPr>
            <w:pStyle w:val="INNH2"/>
            <w:tabs>
              <w:tab w:val="left" w:pos="880"/>
              <w:tab w:val="right" w:leader="dot" w:pos="9062"/>
            </w:tabs>
            <w:rPr>
              <w:rFonts w:eastAsiaTheme="minorEastAsia"/>
              <w:noProof/>
              <w:lang w:val="nn-NO" w:eastAsia="nn-NO"/>
            </w:rPr>
          </w:pPr>
          <w:hyperlink w:anchor="_Toc113483097" w:history="1">
            <w:r w:rsidRPr="00966B58">
              <w:rPr>
                <w:rStyle w:val="Hyperkopling"/>
                <w:noProof/>
              </w:rPr>
              <w:t>2.1.</w:t>
            </w:r>
            <w:r>
              <w:rPr>
                <w:rFonts w:eastAsiaTheme="minorEastAsia"/>
                <w:noProof/>
                <w:lang w:val="nn-NO" w:eastAsia="nn-NO"/>
              </w:rPr>
              <w:tab/>
            </w:r>
            <w:r w:rsidRPr="00966B58">
              <w:rPr>
                <w:rStyle w:val="Hyperkopling"/>
                <w:noProof/>
              </w:rPr>
              <w:t>Tjenesteytelsens formål og egenskaper</w:t>
            </w:r>
            <w:r>
              <w:rPr>
                <w:noProof/>
                <w:webHidden/>
              </w:rPr>
              <w:tab/>
            </w:r>
            <w:r>
              <w:rPr>
                <w:noProof/>
                <w:webHidden/>
              </w:rPr>
              <w:fldChar w:fldCharType="begin"/>
            </w:r>
            <w:r>
              <w:rPr>
                <w:noProof/>
                <w:webHidden/>
              </w:rPr>
              <w:instrText xml:space="preserve"> PAGEREF _Toc113483097 \h </w:instrText>
            </w:r>
            <w:r>
              <w:rPr>
                <w:noProof/>
                <w:webHidden/>
              </w:rPr>
            </w:r>
            <w:r>
              <w:rPr>
                <w:noProof/>
                <w:webHidden/>
              </w:rPr>
              <w:fldChar w:fldCharType="separate"/>
            </w:r>
            <w:r>
              <w:rPr>
                <w:noProof/>
                <w:webHidden/>
              </w:rPr>
              <w:t>7</w:t>
            </w:r>
            <w:r>
              <w:rPr>
                <w:noProof/>
                <w:webHidden/>
              </w:rPr>
              <w:fldChar w:fldCharType="end"/>
            </w:r>
          </w:hyperlink>
        </w:p>
        <w:p w14:paraId="13A786A2" w14:textId="705BCEFC" w:rsidR="00943347" w:rsidRDefault="00943347">
          <w:pPr>
            <w:pStyle w:val="INNH2"/>
            <w:tabs>
              <w:tab w:val="left" w:pos="880"/>
              <w:tab w:val="right" w:leader="dot" w:pos="9062"/>
            </w:tabs>
            <w:rPr>
              <w:rFonts w:eastAsiaTheme="minorEastAsia"/>
              <w:noProof/>
              <w:lang w:val="nn-NO" w:eastAsia="nn-NO"/>
            </w:rPr>
          </w:pPr>
          <w:hyperlink w:anchor="_Toc113483098" w:history="1">
            <w:r w:rsidRPr="00966B58">
              <w:rPr>
                <w:rStyle w:val="Hyperkopling"/>
                <w:noProof/>
              </w:rPr>
              <w:t>2.2.</w:t>
            </w:r>
            <w:r>
              <w:rPr>
                <w:rFonts w:eastAsiaTheme="minorEastAsia"/>
                <w:noProof/>
                <w:lang w:val="nn-NO" w:eastAsia="nn-NO"/>
              </w:rPr>
              <w:tab/>
            </w:r>
            <w:r w:rsidRPr="00966B58">
              <w:rPr>
                <w:rStyle w:val="Hyperkopling"/>
                <w:noProof/>
              </w:rPr>
              <w:t>Kommunikasjon og varsling</w:t>
            </w:r>
            <w:r>
              <w:rPr>
                <w:noProof/>
                <w:webHidden/>
              </w:rPr>
              <w:tab/>
            </w:r>
            <w:r>
              <w:rPr>
                <w:noProof/>
                <w:webHidden/>
              </w:rPr>
              <w:fldChar w:fldCharType="begin"/>
            </w:r>
            <w:r>
              <w:rPr>
                <w:noProof/>
                <w:webHidden/>
              </w:rPr>
              <w:instrText xml:space="preserve"> PAGEREF _Toc113483098 \h </w:instrText>
            </w:r>
            <w:r>
              <w:rPr>
                <w:noProof/>
                <w:webHidden/>
              </w:rPr>
            </w:r>
            <w:r>
              <w:rPr>
                <w:noProof/>
                <w:webHidden/>
              </w:rPr>
              <w:fldChar w:fldCharType="separate"/>
            </w:r>
            <w:r>
              <w:rPr>
                <w:noProof/>
                <w:webHidden/>
              </w:rPr>
              <w:t>7</w:t>
            </w:r>
            <w:r>
              <w:rPr>
                <w:noProof/>
                <w:webHidden/>
              </w:rPr>
              <w:fldChar w:fldCharType="end"/>
            </w:r>
          </w:hyperlink>
        </w:p>
        <w:p w14:paraId="1CE4B01F" w14:textId="13612909" w:rsidR="00943347" w:rsidRDefault="00943347">
          <w:pPr>
            <w:pStyle w:val="INNH2"/>
            <w:tabs>
              <w:tab w:val="left" w:pos="880"/>
              <w:tab w:val="right" w:leader="dot" w:pos="9062"/>
            </w:tabs>
            <w:rPr>
              <w:rFonts w:eastAsiaTheme="minorEastAsia"/>
              <w:noProof/>
              <w:lang w:val="nn-NO" w:eastAsia="nn-NO"/>
            </w:rPr>
          </w:pPr>
          <w:hyperlink w:anchor="_Toc113483099" w:history="1">
            <w:r w:rsidRPr="00966B58">
              <w:rPr>
                <w:rStyle w:val="Hyperkopling"/>
                <w:noProof/>
              </w:rPr>
              <w:t>2.3.</w:t>
            </w:r>
            <w:r>
              <w:rPr>
                <w:rFonts w:eastAsiaTheme="minorEastAsia"/>
                <w:noProof/>
                <w:lang w:val="nn-NO" w:eastAsia="nn-NO"/>
              </w:rPr>
              <w:tab/>
            </w:r>
            <w:r w:rsidRPr="00966B58">
              <w:rPr>
                <w:rStyle w:val="Hyperkopling"/>
                <w:noProof/>
              </w:rPr>
              <w:t>Levering</w:t>
            </w:r>
            <w:r>
              <w:rPr>
                <w:noProof/>
                <w:webHidden/>
              </w:rPr>
              <w:tab/>
            </w:r>
            <w:r>
              <w:rPr>
                <w:noProof/>
                <w:webHidden/>
              </w:rPr>
              <w:fldChar w:fldCharType="begin"/>
            </w:r>
            <w:r>
              <w:rPr>
                <w:noProof/>
                <w:webHidden/>
              </w:rPr>
              <w:instrText xml:space="preserve"> PAGEREF _Toc113483099 \h </w:instrText>
            </w:r>
            <w:r>
              <w:rPr>
                <w:noProof/>
                <w:webHidden/>
              </w:rPr>
            </w:r>
            <w:r>
              <w:rPr>
                <w:noProof/>
                <w:webHidden/>
              </w:rPr>
              <w:fldChar w:fldCharType="separate"/>
            </w:r>
            <w:r>
              <w:rPr>
                <w:noProof/>
                <w:webHidden/>
              </w:rPr>
              <w:t>7</w:t>
            </w:r>
            <w:r>
              <w:rPr>
                <w:noProof/>
                <w:webHidden/>
              </w:rPr>
              <w:fldChar w:fldCharType="end"/>
            </w:r>
          </w:hyperlink>
        </w:p>
        <w:p w14:paraId="0C4562BE" w14:textId="4666BCF9" w:rsidR="00943347" w:rsidRDefault="00943347">
          <w:pPr>
            <w:pStyle w:val="INNH2"/>
            <w:tabs>
              <w:tab w:val="left" w:pos="880"/>
              <w:tab w:val="right" w:leader="dot" w:pos="9062"/>
            </w:tabs>
            <w:rPr>
              <w:rFonts w:eastAsiaTheme="minorEastAsia"/>
              <w:noProof/>
              <w:lang w:val="nn-NO" w:eastAsia="nn-NO"/>
            </w:rPr>
          </w:pPr>
          <w:hyperlink w:anchor="_Toc113483100" w:history="1">
            <w:r w:rsidRPr="00966B58">
              <w:rPr>
                <w:rStyle w:val="Hyperkopling"/>
                <w:noProof/>
              </w:rPr>
              <w:t>2.4.</w:t>
            </w:r>
            <w:r>
              <w:rPr>
                <w:rFonts w:eastAsiaTheme="minorEastAsia"/>
                <w:noProof/>
                <w:lang w:val="nn-NO" w:eastAsia="nn-NO"/>
              </w:rPr>
              <w:tab/>
            </w:r>
            <w:r w:rsidRPr="00966B58">
              <w:rPr>
                <w:rStyle w:val="Hyperkopling"/>
                <w:noProof/>
              </w:rPr>
              <w:t>Bruk av underleverandører</w:t>
            </w:r>
            <w:r>
              <w:rPr>
                <w:noProof/>
                <w:webHidden/>
              </w:rPr>
              <w:tab/>
            </w:r>
            <w:r>
              <w:rPr>
                <w:noProof/>
                <w:webHidden/>
              </w:rPr>
              <w:fldChar w:fldCharType="begin"/>
            </w:r>
            <w:r>
              <w:rPr>
                <w:noProof/>
                <w:webHidden/>
              </w:rPr>
              <w:instrText xml:space="preserve"> PAGEREF _Toc113483100 \h </w:instrText>
            </w:r>
            <w:r>
              <w:rPr>
                <w:noProof/>
                <w:webHidden/>
              </w:rPr>
            </w:r>
            <w:r>
              <w:rPr>
                <w:noProof/>
                <w:webHidden/>
              </w:rPr>
              <w:fldChar w:fldCharType="separate"/>
            </w:r>
            <w:r>
              <w:rPr>
                <w:noProof/>
                <w:webHidden/>
              </w:rPr>
              <w:t>7</w:t>
            </w:r>
            <w:r>
              <w:rPr>
                <w:noProof/>
                <w:webHidden/>
              </w:rPr>
              <w:fldChar w:fldCharType="end"/>
            </w:r>
          </w:hyperlink>
        </w:p>
        <w:p w14:paraId="5CE9BF74" w14:textId="34D85E46" w:rsidR="00943347" w:rsidRDefault="00943347">
          <w:pPr>
            <w:pStyle w:val="INNH2"/>
            <w:tabs>
              <w:tab w:val="left" w:pos="880"/>
              <w:tab w:val="right" w:leader="dot" w:pos="9062"/>
            </w:tabs>
            <w:rPr>
              <w:rFonts w:eastAsiaTheme="minorEastAsia"/>
              <w:noProof/>
              <w:lang w:val="nn-NO" w:eastAsia="nn-NO"/>
            </w:rPr>
          </w:pPr>
          <w:hyperlink w:anchor="_Toc113483101" w:history="1">
            <w:r w:rsidRPr="00966B58">
              <w:rPr>
                <w:rStyle w:val="Hyperkopling"/>
                <w:noProof/>
              </w:rPr>
              <w:t>2.5.</w:t>
            </w:r>
            <w:r>
              <w:rPr>
                <w:rFonts w:eastAsiaTheme="minorEastAsia"/>
                <w:noProof/>
                <w:lang w:val="nn-NO" w:eastAsia="nn-NO"/>
              </w:rPr>
              <w:tab/>
            </w:r>
            <w:r w:rsidRPr="00966B58">
              <w:rPr>
                <w:rStyle w:val="Hyperkopling"/>
                <w:noProof/>
              </w:rPr>
              <w:t>Lønns- og arbeidsvilkår</w:t>
            </w:r>
            <w:r>
              <w:rPr>
                <w:noProof/>
                <w:webHidden/>
              </w:rPr>
              <w:tab/>
            </w:r>
            <w:r>
              <w:rPr>
                <w:noProof/>
                <w:webHidden/>
              </w:rPr>
              <w:fldChar w:fldCharType="begin"/>
            </w:r>
            <w:r>
              <w:rPr>
                <w:noProof/>
                <w:webHidden/>
              </w:rPr>
              <w:instrText xml:space="preserve"> PAGEREF _Toc113483101 \h </w:instrText>
            </w:r>
            <w:r>
              <w:rPr>
                <w:noProof/>
                <w:webHidden/>
              </w:rPr>
            </w:r>
            <w:r>
              <w:rPr>
                <w:noProof/>
                <w:webHidden/>
              </w:rPr>
              <w:fldChar w:fldCharType="separate"/>
            </w:r>
            <w:r>
              <w:rPr>
                <w:noProof/>
                <w:webHidden/>
              </w:rPr>
              <w:t>8</w:t>
            </w:r>
            <w:r>
              <w:rPr>
                <w:noProof/>
                <w:webHidden/>
              </w:rPr>
              <w:fldChar w:fldCharType="end"/>
            </w:r>
          </w:hyperlink>
        </w:p>
        <w:p w14:paraId="0E62BA55" w14:textId="0AF06A31" w:rsidR="00943347" w:rsidRDefault="00943347">
          <w:pPr>
            <w:pStyle w:val="INNH2"/>
            <w:tabs>
              <w:tab w:val="left" w:pos="880"/>
              <w:tab w:val="right" w:leader="dot" w:pos="9062"/>
            </w:tabs>
            <w:rPr>
              <w:rFonts w:eastAsiaTheme="minorEastAsia"/>
              <w:noProof/>
              <w:lang w:val="nn-NO" w:eastAsia="nn-NO"/>
            </w:rPr>
          </w:pPr>
          <w:hyperlink w:anchor="_Toc113483102" w:history="1">
            <w:r w:rsidRPr="00966B58">
              <w:rPr>
                <w:rStyle w:val="Hyperkopling"/>
                <w:noProof/>
              </w:rPr>
              <w:t>2.6.</w:t>
            </w:r>
            <w:r>
              <w:rPr>
                <w:rFonts w:eastAsiaTheme="minorEastAsia"/>
                <w:noProof/>
                <w:lang w:val="nn-NO" w:eastAsia="nn-NO"/>
              </w:rPr>
              <w:tab/>
            </w:r>
            <w:r w:rsidRPr="00966B58">
              <w:rPr>
                <w:rStyle w:val="Hyperkopling"/>
                <w:noProof/>
              </w:rPr>
              <w:t>Overføring av rettigheter</w:t>
            </w:r>
            <w:r>
              <w:rPr>
                <w:noProof/>
                <w:webHidden/>
              </w:rPr>
              <w:tab/>
            </w:r>
            <w:r>
              <w:rPr>
                <w:noProof/>
                <w:webHidden/>
              </w:rPr>
              <w:fldChar w:fldCharType="begin"/>
            </w:r>
            <w:r>
              <w:rPr>
                <w:noProof/>
                <w:webHidden/>
              </w:rPr>
              <w:instrText xml:space="preserve"> PAGEREF _Toc113483102 \h </w:instrText>
            </w:r>
            <w:r>
              <w:rPr>
                <w:noProof/>
                <w:webHidden/>
              </w:rPr>
            </w:r>
            <w:r>
              <w:rPr>
                <w:noProof/>
                <w:webHidden/>
              </w:rPr>
              <w:fldChar w:fldCharType="separate"/>
            </w:r>
            <w:r>
              <w:rPr>
                <w:noProof/>
                <w:webHidden/>
              </w:rPr>
              <w:t>8</w:t>
            </w:r>
            <w:r>
              <w:rPr>
                <w:noProof/>
                <w:webHidden/>
              </w:rPr>
              <w:fldChar w:fldCharType="end"/>
            </w:r>
          </w:hyperlink>
        </w:p>
        <w:p w14:paraId="7C9305A6" w14:textId="7C8FFE91" w:rsidR="00943347" w:rsidRDefault="00943347">
          <w:pPr>
            <w:pStyle w:val="INNH2"/>
            <w:tabs>
              <w:tab w:val="left" w:pos="1100"/>
              <w:tab w:val="right" w:leader="dot" w:pos="9062"/>
            </w:tabs>
            <w:rPr>
              <w:rFonts w:eastAsiaTheme="minorEastAsia"/>
              <w:noProof/>
              <w:lang w:val="nn-NO" w:eastAsia="nn-NO"/>
            </w:rPr>
          </w:pPr>
          <w:hyperlink w:anchor="_Toc113483103" w:history="1">
            <w:r w:rsidRPr="00966B58">
              <w:rPr>
                <w:rStyle w:val="Hyperkopling"/>
                <w:noProof/>
              </w:rPr>
              <w:t>2.6.1.</w:t>
            </w:r>
            <w:r>
              <w:rPr>
                <w:rFonts w:eastAsiaTheme="minorEastAsia"/>
                <w:noProof/>
                <w:lang w:val="nn-NO" w:eastAsia="nn-NO"/>
              </w:rPr>
              <w:tab/>
            </w:r>
            <w:r w:rsidRPr="00966B58">
              <w:rPr>
                <w:rStyle w:val="Hyperkopling"/>
                <w:noProof/>
              </w:rPr>
              <w:t>Overføringen</w:t>
            </w:r>
            <w:r>
              <w:rPr>
                <w:noProof/>
                <w:webHidden/>
              </w:rPr>
              <w:tab/>
            </w:r>
            <w:r>
              <w:rPr>
                <w:noProof/>
                <w:webHidden/>
              </w:rPr>
              <w:fldChar w:fldCharType="begin"/>
            </w:r>
            <w:r>
              <w:rPr>
                <w:noProof/>
                <w:webHidden/>
              </w:rPr>
              <w:instrText xml:space="preserve"> PAGEREF _Toc113483103 \h </w:instrText>
            </w:r>
            <w:r>
              <w:rPr>
                <w:noProof/>
                <w:webHidden/>
              </w:rPr>
            </w:r>
            <w:r>
              <w:rPr>
                <w:noProof/>
                <w:webHidden/>
              </w:rPr>
              <w:fldChar w:fldCharType="separate"/>
            </w:r>
            <w:r>
              <w:rPr>
                <w:noProof/>
                <w:webHidden/>
              </w:rPr>
              <w:t>8</w:t>
            </w:r>
            <w:r>
              <w:rPr>
                <w:noProof/>
                <w:webHidden/>
              </w:rPr>
              <w:fldChar w:fldCharType="end"/>
            </w:r>
          </w:hyperlink>
        </w:p>
        <w:p w14:paraId="2F4CA90B" w14:textId="21B7ED0F" w:rsidR="00943347" w:rsidRDefault="00943347">
          <w:pPr>
            <w:pStyle w:val="INNH2"/>
            <w:tabs>
              <w:tab w:val="left" w:pos="880"/>
              <w:tab w:val="right" w:leader="dot" w:pos="9062"/>
            </w:tabs>
            <w:rPr>
              <w:rFonts w:eastAsiaTheme="minorEastAsia"/>
              <w:noProof/>
              <w:lang w:val="nn-NO" w:eastAsia="nn-NO"/>
            </w:rPr>
          </w:pPr>
          <w:hyperlink w:anchor="_Toc113483104" w:history="1">
            <w:r w:rsidRPr="00966B58">
              <w:rPr>
                <w:rStyle w:val="Hyperkopling"/>
                <w:noProof/>
              </w:rPr>
              <w:t>2.7.</w:t>
            </w:r>
            <w:r>
              <w:rPr>
                <w:rFonts w:eastAsiaTheme="minorEastAsia"/>
                <w:noProof/>
                <w:lang w:val="nn-NO" w:eastAsia="nn-NO"/>
              </w:rPr>
              <w:tab/>
            </w:r>
            <w:r w:rsidRPr="00966B58">
              <w:rPr>
                <w:rStyle w:val="Hyperkopling"/>
                <w:noProof/>
              </w:rPr>
              <w:t>Rettsmangler</w:t>
            </w:r>
            <w:r>
              <w:rPr>
                <w:noProof/>
                <w:webHidden/>
              </w:rPr>
              <w:tab/>
            </w:r>
            <w:r>
              <w:rPr>
                <w:noProof/>
                <w:webHidden/>
              </w:rPr>
              <w:fldChar w:fldCharType="begin"/>
            </w:r>
            <w:r>
              <w:rPr>
                <w:noProof/>
                <w:webHidden/>
              </w:rPr>
              <w:instrText xml:space="preserve"> PAGEREF _Toc113483104 \h </w:instrText>
            </w:r>
            <w:r>
              <w:rPr>
                <w:noProof/>
                <w:webHidden/>
              </w:rPr>
            </w:r>
            <w:r>
              <w:rPr>
                <w:noProof/>
                <w:webHidden/>
              </w:rPr>
              <w:fldChar w:fldCharType="separate"/>
            </w:r>
            <w:r>
              <w:rPr>
                <w:noProof/>
                <w:webHidden/>
              </w:rPr>
              <w:t>8</w:t>
            </w:r>
            <w:r>
              <w:rPr>
                <w:noProof/>
                <w:webHidden/>
              </w:rPr>
              <w:fldChar w:fldCharType="end"/>
            </w:r>
          </w:hyperlink>
        </w:p>
        <w:p w14:paraId="2AFDC8AA" w14:textId="388AE84E" w:rsidR="00943347" w:rsidRDefault="00943347">
          <w:pPr>
            <w:pStyle w:val="INNH2"/>
            <w:tabs>
              <w:tab w:val="left" w:pos="1100"/>
              <w:tab w:val="right" w:leader="dot" w:pos="9062"/>
            </w:tabs>
            <w:rPr>
              <w:rFonts w:eastAsiaTheme="minorEastAsia"/>
              <w:noProof/>
              <w:lang w:val="nn-NO" w:eastAsia="nn-NO"/>
            </w:rPr>
          </w:pPr>
          <w:hyperlink w:anchor="_Toc113483105" w:history="1">
            <w:r w:rsidRPr="00966B58">
              <w:rPr>
                <w:rStyle w:val="Hyperkopling"/>
                <w:noProof/>
              </w:rPr>
              <w:t>2.7.1.</w:t>
            </w:r>
            <w:r>
              <w:rPr>
                <w:rFonts w:eastAsiaTheme="minorEastAsia"/>
                <w:noProof/>
                <w:lang w:val="nn-NO" w:eastAsia="nn-NO"/>
              </w:rPr>
              <w:tab/>
            </w:r>
            <w:r w:rsidRPr="00966B58">
              <w:rPr>
                <w:rStyle w:val="Hyperkopling"/>
                <w:noProof/>
              </w:rPr>
              <w:t>Tredjemannsrettigheter</w:t>
            </w:r>
            <w:r>
              <w:rPr>
                <w:noProof/>
                <w:webHidden/>
              </w:rPr>
              <w:tab/>
            </w:r>
            <w:r>
              <w:rPr>
                <w:noProof/>
                <w:webHidden/>
              </w:rPr>
              <w:fldChar w:fldCharType="begin"/>
            </w:r>
            <w:r>
              <w:rPr>
                <w:noProof/>
                <w:webHidden/>
              </w:rPr>
              <w:instrText xml:space="preserve"> PAGEREF _Toc113483105 \h </w:instrText>
            </w:r>
            <w:r>
              <w:rPr>
                <w:noProof/>
                <w:webHidden/>
              </w:rPr>
            </w:r>
            <w:r>
              <w:rPr>
                <w:noProof/>
                <w:webHidden/>
              </w:rPr>
              <w:fldChar w:fldCharType="separate"/>
            </w:r>
            <w:r>
              <w:rPr>
                <w:noProof/>
                <w:webHidden/>
              </w:rPr>
              <w:t>8</w:t>
            </w:r>
            <w:r>
              <w:rPr>
                <w:noProof/>
                <w:webHidden/>
              </w:rPr>
              <w:fldChar w:fldCharType="end"/>
            </w:r>
          </w:hyperlink>
        </w:p>
        <w:p w14:paraId="6507E80A" w14:textId="62E171DB" w:rsidR="00943347" w:rsidRDefault="00943347">
          <w:pPr>
            <w:pStyle w:val="INNH2"/>
            <w:tabs>
              <w:tab w:val="left" w:pos="1100"/>
              <w:tab w:val="right" w:leader="dot" w:pos="9062"/>
            </w:tabs>
            <w:rPr>
              <w:rFonts w:eastAsiaTheme="minorEastAsia"/>
              <w:noProof/>
              <w:lang w:val="nn-NO" w:eastAsia="nn-NO"/>
            </w:rPr>
          </w:pPr>
          <w:hyperlink w:anchor="_Toc113483106" w:history="1">
            <w:r w:rsidRPr="00966B58">
              <w:rPr>
                <w:rStyle w:val="Hyperkopling"/>
                <w:noProof/>
              </w:rPr>
              <w:t>2.7.2.</w:t>
            </w:r>
            <w:r>
              <w:rPr>
                <w:rFonts w:eastAsiaTheme="minorEastAsia"/>
                <w:noProof/>
                <w:lang w:val="nn-NO" w:eastAsia="nn-NO"/>
              </w:rPr>
              <w:tab/>
            </w:r>
            <w:r w:rsidRPr="00966B58">
              <w:rPr>
                <w:rStyle w:val="Hyperkopling"/>
                <w:noProof/>
              </w:rPr>
              <w:t>Offentligrettslige mangler</w:t>
            </w:r>
            <w:r>
              <w:rPr>
                <w:noProof/>
                <w:webHidden/>
              </w:rPr>
              <w:tab/>
            </w:r>
            <w:r>
              <w:rPr>
                <w:noProof/>
                <w:webHidden/>
              </w:rPr>
              <w:fldChar w:fldCharType="begin"/>
            </w:r>
            <w:r>
              <w:rPr>
                <w:noProof/>
                <w:webHidden/>
              </w:rPr>
              <w:instrText xml:space="preserve"> PAGEREF _Toc113483106 \h </w:instrText>
            </w:r>
            <w:r>
              <w:rPr>
                <w:noProof/>
                <w:webHidden/>
              </w:rPr>
            </w:r>
            <w:r>
              <w:rPr>
                <w:noProof/>
                <w:webHidden/>
              </w:rPr>
              <w:fldChar w:fldCharType="separate"/>
            </w:r>
            <w:r>
              <w:rPr>
                <w:noProof/>
                <w:webHidden/>
              </w:rPr>
              <w:t>9</w:t>
            </w:r>
            <w:r>
              <w:rPr>
                <w:noProof/>
                <w:webHidden/>
              </w:rPr>
              <w:fldChar w:fldCharType="end"/>
            </w:r>
          </w:hyperlink>
        </w:p>
        <w:p w14:paraId="7B5DB001" w14:textId="7A6FD12A" w:rsidR="00943347" w:rsidRDefault="00943347">
          <w:pPr>
            <w:pStyle w:val="INNH2"/>
            <w:tabs>
              <w:tab w:val="left" w:pos="880"/>
              <w:tab w:val="right" w:leader="dot" w:pos="9062"/>
            </w:tabs>
            <w:rPr>
              <w:rFonts w:eastAsiaTheme="minorEastAsia"/>
              <w:noProof/>
              <w:lang w:val="nn-NO" w:eastAsia="nn-NO"/>
            </w:rPr>
          </w:pPr>
          <w:hyperlink w:anchor="_Toc113483107" w:history="1">
            <w:r w:rsidRPr="00966B58">
              <w:rPr>
                <w:rStyle w:val="Hyperkopling"/>
                <w:noProof/>
              </w:rPr>
              <w:t>2.8.</w:t>
            </w:r>
            <w:r>
              <w:rPr>
                <w:rFonts w:eastAsiaTheme="minorEastAsia"/>
                <w:noProof/>
                <w:lang w:val="nn-NO" w:eastAsia="nn-NO"/>
              </w:rPr>
              <w:tab/>
            </w:r>
            <w:r w:rsidRPr="00966B58">
              <w:rPr>
                <w:rStyle w:val="Hyperkopling"/>
                <w:noProof/>
              </w:rPr>
              <w:t>Forsikringer</w:t>
            </w:r>
            <w:r>
              <w:rPr>
                <w:noProof/>
                <w:webHidden/>
              </w:rPr>
              <w:tab/>
            </w:r>
            <w:r>
              <w:rPr>
                <w:noProof/>
                <w:webHidden/>
              </w:rPr>
              <w:fldChar w:fldCharType="begin"/>
            </w:r>
            <w:r>
              <w:rPr>
                <w:noProof/>
                <w:webHidden/>
              </w:rPr>
              <w:instrText xml:space="preserve"> PAGEREF _Toc113483107 \h </w:instrText>
            </w:r>
            <w:r>
              <w:rPr>
                <w:noProof/>
                <w:webHidden/>
              </w:rPr>
            </w:r>
            <w:r>
              <w:rPr>
                <w:noProof/>
                <w:webHidden/>
              </w:rPr>
              <w:fldChar w:fldCharType="separate"/>
            </w:r>
            <w:r>
              <w:rPr>
                <w:noProof/>
                <w:webHidden/>
              </w:rPr>
              <w:t>9</w:t>
            </w:r>
            <w:r>
              <w:rPr>
                <w:noProof/>
                <w:webHidden/>
              </w:rPr>
              <w:fldChar w:fldCharType="end"/>
            </w:r>
          </w:hyperlink>
        </w:p>
        <w:p w14:paraId="5436178A" w14:textId="669BE593" w:rsidR="00943347" w:rsidRDefault="00943347">
          <w:pPr>
            <w:pStyle w:val="INNH2"/>
            <w:tabs>
              <w:tab w:val="left" w:pos="880"/>
              <w:tab w:val="right" w:leader="dot" w:pos="9062"/>
            </w:tabs>
            <w:rPr>
              <w:rFonts w:eastAsiaTheme="minorEastAsia"/>
              <w:noProof/>
              <w:lang w:val="nn-NO" w:eastAsia="nn-NO"/>
            </w:rPr>
          </w:pPr>
          <w:hyperlink w:anchor="_Toc113483108" w:history="1">
            <w:r w:rsidRPr="00966B58">
              <w:rPr>
                <w:rStyle w:val="Hyperkopling"/>
                <w:noProof/>
              </w:rPr>
              <w:t>2.9.</w:t>
            </w:r>
            <w:r>
              <w:rPr>
                <w:rFonts w:eastAsiaTheme="minorEastAsia"/>
                <w:noProof/>
                <w:lang w:val="nn-NO" w:eastAsia="nn-NO"/>
              </w:rPr>
              <w:tab/>
            </w:r>
            <w:r w:rsidRPr="00966B58">
              <w:rPr>
                <w:rStyle w:val="Hyperkopling"/>
                <w:noProof/>
              </w:rPr>
              <w:t>Varslingsplikt</w:t>
            </w:r>
            <w:r>
              <w:rPr>
                <w:noProof/>
                <w:webHidden/>
              </w:rPr>
              <w:tab/>
            </w:r>
            <w:r>
              <w:rPr>
                <w:noProof/>
                <w:webHidden/>
              </w:rPr>
              <w:fldChar w:fldCharType="begin"/>
            </w:r>
            <w:r>
              <w:rPr>
                <w:noProof/>
                <w:webHidden/>
              </w:rPr>
              <w:instrText xml:space="preserve"> PAGEREF _Toc113483108 \h </w:instrText>
            </w:r>
            <w:r>
              <w:rPr>
                <w:noProof/>
                <w:webHidden/>
              </w:rPr>
            </w:r>
            <w:r>
              <w:rPr>
                <w:noProof/>
                <w:webHidden/>
              </w:rPr>
              <w:fldChar w:fldCharType="separate"/>
            </w:r>
            <w:r>
              <w:rPr>
                <w:noProof/>
                <w:webHidden/>
              </w:rPr>
              <w:t>9</w:t>
            </w:r>
            <w:r>
              <w:rPr>
                <w:noProof/>
                <w:webHidden/>
              </w:rPr>
              <w:fldChar w:fldCharType="end"/>
            </w:r>
          </w:hyperlink>
        </w:p>
        <w:p w14:paraId="3A31E8AB" w14:textId="6F5DC0D8" w:rsidR="00943347" w:rsidRDefault="00943347">
          <w:pPr>
            <w:pStyle w:val="INNH2"/>
            <w:tabs>
              <w:tab w:val="left" w:pos="1100"/>
              <w:tab w:val="right" w:leader="dot" w:pos="9062"/>
            </w:tabs>
            <w:rPr>
              <w:rFonts w:eastAsiaTheme="minorEastAsia"/>
              <w:noProof/>
              <w:lang w:val="nn-NO" w:eastAsia="nn-NO"/>
            </w:rPr>
          </w:pPr>
          <w:hyperlink w:anchor="_Toc113483109" w:history="1">
            <w:r w:rsidRPr="00966B58">
              <w:rPr>
                <w:rStyle w:val="Hyperkopling"/>
                <w:noProof/>
              </w:rPr>
              <w:t>2.10.</w:t>
            </w:r>
            <w:r>
              <w:rPr>
                <w:rFonts w:eastAsiaTheme="minorEastAsia"/>
                <w:noProof/>
                <w:lang w:val="nn-NO" w:eastAsia="nn-NO"/>
              </w:rPr>
              <w:tab/>
            </w:r>
            <w:r w:rsidRPr="00966B58">
              <w:rPr>
                <w:rStyle w:val="Hyperkopling"/>
                <w:noProof/>
              </w:rPr>
              <w:t>Sikkerhet og taushetsplikt</w:t>
            </w:r>
            <w:r>
              <w:rPr>
                <w:noProof/>
                <w:webHidden/>
              </w:rPr>
              <w:tab/>
            </w:r>
            <w:r>
              <w:rPr>
                <w:noProof/>
                <w:webHidden/>
              </w:rPr>
              <w:fldChar w:fldCharType="begin"/>
            </w:r>
            <w:r>
              <w:rPr>
                <w:noProof/>
                <w:webHidden/>
              </w:rPr>
              <w:instrText xml:space="preserve"> PAGEREF _Toc113483109 \h </w:instrText>
            </w:r>
            <w:r>
              <w:rPr>
                <w:noProof/>
                <w:webHidden/>
              </w:rPr>
            </w:r>
            <w:r>
              <w:rPr>
                <w:noProof/>
                <w:webHidden/>
              </w:rPr>
              <w:fldChar w:fldCharType="separate"/>
            </w:r>
            <w:r>
              <w:rPr>
                <w:noProof/>
                <w:webHidden/>
              </w:rPr>
              <w:t>9</w:t>
            </w:r>
            <w:r>
              <w:rPr>
                <w:noProof/>
                <w:webHidden/>
              </w:rPr>
              <w:fldChar w:fldCharType="end"/>
            </w:r>
          </w:hyperlink>
        </w:p>
        <w:p w14:paraId="27B7B24D" w14:textId="1E1F0E62" w:rsidR="00943347" w:rsidRDefault="00943347">
          <w:pPr>
            <w:pStyle w:val="INNH2"/>
            <w:tabs>
              <w:tab w:val="left" w:pos="1100"/>
              <w:tab w:val="right" w:leader="dot" w:pos="9062"/>
            </w:tabs>
            <w:rPr>
              <w:rFonts w:eastAsiaTheme="minorEastAsia"/>
              <w:noProof/>
              <w:lang w:val="nn-NO" w:eastAsia="nn-NO"/>
            </w:rPr>
          </w:pPr>
          <w:hyperlink w:anchor="_Toc113483110" w:history="1">
            <w:r w:rsidRPr="00966B58">
              <w:rPr>
                <w:rStyle w:val="Hyperkopling"/>
                <w:noProof/>
              </w:rPr>
              <w:t>2.11.</w:t>
            </w:r>
            <w:r>
              <w:rPr>
                <w:rFonts w:eastAsiaTheme="minorEastAsia"/>
                <w:noProof/>
                <w:lang w:val="nn-NO" w:eastAsia="nn-NO"/>
              </w:rPr>
              <w:tab/>
            </w:r>
            <w:r w:rsidRPr="00966B58">
              <w:rPr>
                <w:rStyle w:val="Hyperkopling"/>
                <w:noProof/>
              </w:rPr>
              <w:t>Risiko og ansvar</w:t>
            </w:r>
            <w:r>
              <w:rPr>
                <w:noProof/>
                <w:webHidden/>
              </w:rPr>
              <w:tab/>
            </w:r>
            <w:r>
              <w:rPr>
                <w:noProof/>
                <w:webHidden/>
              </w:rPr>
              <w:fldChar w:fldCharType="begin"/>
            </w:r>
            <w:r>
              <w:rPr>
                <w:noProof/>
                <w:webHidden/>
              </w:rPr>
              <w:instrText xml:space="preserve"> PAGEREF _Toc113483110 \h </w:instrText>
            </w:r>
            <w:r>
              <w:rPr>
                <w:noProof/>
                <w:webHidden/>
              </w:rPr>
            </w:r>
            <w:r>
              <w:rPr>
                <w:noProof/>
                <w:webHidden/>
              </w:rPr>
              <w:fldChar w:fldCharType="separate"/>
            </w:r>
            <w:r>
              <w:rPr>
                <w:noProof/>
                <w:webHidden/>
              </w:rPr>
              <w:t>9</w:t>
            </w:r>
            <w:r>
              <w:rPr>
                <w:noProof/>
                <w:webHidden/>
              </w:rPr>
              <w:fldChar w:fldCharType="end"/>
            </w:r>
          </w:hyperlink>
        </w:p>
        <w:p w14:paraId="4D400711" w14:textId="46053009" w:rsidR="00943347" w:rsidRDefault="00943347">
          <w:pPr>
            <w:pStyle w:val="INNH2"/>
            <w:tabs>
              <w:tab w:val="left" w:pos="1100"/>
              <w:tab w:val="right" w:leader="dot" w:pos="9062"/>
            </w:tabs>
            <w:rPr>
              <w:rFonts w:eastAsiaTheme="minorEastAsia"/>
              <w:noProof/>
              <w:lang w:val="nn-NO" w:eastAsia="nn-NO"/>
            </w:rPr>
          </w:pPr>
          <w:hyperlink w:anchor="_Toc113483111" w:history="1">
            <w:r w:rsidRPr="00966B58">
              <w:rPr>
                <w:rStyle w:val="Hyperkopling"/>
                <w:noProof/>
              </w:rPr>
              <w:t>2.12.</w:t>
            </w:r>
            <w:r>
              <w:rPr>
                <w:rFonts w:eastAsiaTheme="minorEastAsia"/>
                <w:noProof/>
                <w:lang w:val="nn-NO" w:eastAsia="nn-NO"/>
              </w:rPr>
              <w:tab/>
            </w:r>
            <w:r w:rsidRPr="00966B58">
              <w:rPr>
                <w:rStyle w:val="Hyperkopling"/>
                <w:noProof/>
              </w:rPr>
              <w:t>ILO-kjernekonvensjoner</w:t>
            </w:r>
            <w:r>
              <w:rPr>
                <w:noProof/>
                <w:webHidden/>
              </w:rPr>
              <w:tab/>
            </w:r>
            <w:r>
              <w:rPr>
                <w:noProof/>
                <w:webHidden/>
              </w:rPr>
              <w:fldChar w:fldCharType="begin"/>
            </w:r>
            <w:r>
              <w:rPr>
                <w:noProof/>
                <w:webHidden/>
              </w:rPr>
              <w:instrText xml:space="preserve"> PAGEREF _Toc113483111 \h </w:instrText>
            </w:r>
            <w:r>
              <w:rPr>
                <w:noProof/>
                <w:webHidden/>
              </w:rPr>
            </w:r>
            <w:r>
              <w:rPr>
                <w:noProof/>
                <w:webHidden/>
              </w:rPr>
              <w:fldChar w:fldCharType="separate"/>
            </w:r>
            <w:r>
              <w:rPr>
                <w:noProof/>
                <w:webHidden/>
              </w:rPr>
              <w:t>9</w:t>
            </w:r>
            <w:r>
              <w:rPr>
                <w:noProof/>
                <w:webHidden/>
              </w:rPr>
              <w:fldChar w:fldCharType="end"/>
            </w:r>
          </w:hyperlink>
        </w:p>
        <w:p w14:paraId="2C5C01E0" w14:textId="0DC62F37" w:rsidR="00943347" w:rsidRDefault="00943347">
          <w:pPr>
            <w:pStyle w:val="INNH1"/>
            <w:tabs>
              <w:tab w:val="left" w:pos="440"/>
              <w:tab w:val="right" w:leader="dot" w:pos="9062"/>
            </w:tabs>
            <w:rPr>
              <w:rFonts w:eastAsiaTheme="minorEastAsia"/>
              <w:noProof/>
              <w:lang w:val="nn-NO" w:eastAsia="nn-NO"/>
            </w:rPr>
          </w:pPr>
          <w:hyperlink w:anchor="_Toc113483112" w:history="1">
            <w:r w:rsidRPr="00966B58">
              <w:rPr>
                <w:rStyle w:val="Hyperkopling"/>
                <w:noProof/>
              </w:rPr>
              <w:t>3.</w:t>
            </w:r>
            <w:r>
              <w:rPr>
                <w:rFonts w:eastAsiaTheme="minorEastAsia"/>
                <w:noProof/>
                <w:lang w:val="nn-NO" w:eastAsia="nn-NO"/>
              </w:rPr>
              <w:tab/>
            </w:r>
            <w:r w:rsidRPr="00966B58">
              <w:rPr>
                <w:rStyle w:val="Hyperkopling"/>
                <w:noProof/>
              </w:rPr>
              <w:t>Oppdragsgivers misligholdsbeføyelser</w:t>
            </w:r>
            <w:r>
              <w:rPr>
                <w:noProof/>
                <w:webHidden/>
              </w:rPr>
              <w:tab/>
            </w:r>
            <w:r>
              <w:rPr>
                <w:noProof/>
                <w:webHidden/>
              </w:rPr>
              <w:fldChar w:fldCharType="begin"/>
            </w:r>
            <w:r>
              <w:rPr>
                <w:noProof/>
                <w:webHidden/>
              </w:rPr>
              <w:instrText xml:space="preserve"> PAGEREF _Toc113483112 \h </w:instrText>
            </w:r>
            <w:r>
              <w:rPr>
                <w:noProof/>
                <w:webHidden/>
              </w:rPr>
            </w:r>
            <w:r>
              <w:rPr>
                <w:noProof/>
                <w:webHidden/>
              </w:rPr>
              <w:fldChar w:fldCharType="separate"/>
            </w:r>
            <w:r>
              <w:rPr>
                <w:noProof/>
                <w:webHidden/>
              </w:rPr>
              <w:t>10</w:t>
            </w:r>
            <w:r>
              <w:rPr>
                <w:noProof/>
                <w:webHidden/>
              </w:rPr>
              <w:fldChar w:fldCharType="end"/>
            </w:r>
          </w:hyperlink>
        </w:p>
        <w:p w14:paraId="60C0BB06" w14:textId="1A9D83D8" w:rsidR="00943347" w:rsidRDefault="00943347">
          <w:pPr>
            <w:pStyle w:val="INNH2"/>
            <w:tabs>
              <w:tab w:val="left" w:pos="880"/>
              <w:tab w:val="right" w:leader="dot" w:pos="9062"/>
            </w:tabs>
            <w:rPr>
              <w:rFonts w:eastAsiaTheme="minorEastAsia"/>
              <w:noProof/>
              <w:lang w:val="nn-NO" w:eastAsia="nn-NO"/>
            </w:rPr>
          </w:pPr>
          <w:hyperlink w:anchor="_Toc113483113" w:history="1">
            <w:r w:rsidRPr="00966B58">
              <w:rPr>
                <w:rStyle w:val="Hyperkopling"/>
                <w:noProof/>
              </w:rPr>
              <w:t>3.1.</w:t>
            </w:r>
            <w:r>
              <w:rPr>
                <w:rFonts w:eastAsiaTheme="minorEastAsia"/>
                <w:noProof/>
                <w:lang w:val="nn-NO" w:eastAsia="nn-NO"/>
              </w:rPr>
              <w:tab/>
            </w:r>
            <w:r w:rsidRPr="00966B58">
              <w:rPr>
                <w:rStyle w:val="Hyperkopling"/>
                <w:noProof/>
              </w:rPr>
              <w:t>Reklamasjonsperiode</w:t>
            </w:r>
            <w:r>
              <w:rPr>
                <w:noProof/>
                <w:webHidden/>
              </w:rPr>
              <w:tab/>
            </w:r>
            <w:r>
              <w:rPr>
                <w:noProof/>
                <w:webHidden/>
              </w:rPr>
              <w:fldChar w:fldCharType="begin"/>
            </w:r>
            <w:r>
              <w:rPr>
                <w:noProof/>
                <w:webHidden/>
              </w:rPr>
              <w:instrText xml:space="preserve"> PAGEREF _Toc113483113 \h </w:instrText>
            </w:r>
            <w:r>
              <w:rPr>
                <w:noProof/>
                <w:webHidden/>
              </w:rPr>
            </w:r>
            <w:r>
              <w:rPr>
                <w:noProof/>
                <w:webHidden/>
              </w:rPr>
              <w:fldChar w:fldCharType="separate"/>
            </w:r>
            <w:r>
              <w:rPr>
                <w:noProof/>
                <w:webHidden/>
              </w:rPr>
              <w:t>10</w:t>
            </w:r>
            <w:r>
              <w:rPr>
                <w:noProof/>
                <w:webHidden/>
              </w:rPr>
              <w:fldChar w:fldCharType="end"/>
            </w:r>
          </w:hyperlink>
        </w:p>
        <w:p w14:paraId="5CD3CE6A" w14:textId="6CC55D32" w:rsidR="00943347" w:rsidRDefault="00943347">
          <w:pPr>
            <w:pStyle w:val="INNH2"/>
            <w:tabs>
              <w:tab w:val="left" w:pos="880"/>
              <w:tab w:val="right" w:leader="dot" w:pos="9062"/>
            </w:tabs>
            <w:rPr>
              <w:rFonts w:eastAsiaTheme="minorEastAsia"/>
              <w:noProof/>
              <w:lang w:val="nn-NO" w:eastAsia="nn-NO"/>
            </w:rPr>
          </w:pPr>
          <w:hyperlink w:anchor="_Toc113483114" w:history="1">
            <w:r w:rsidRPr="00966B58">
              <w:rPr>
                <w:rStyle w:val="Hyperkopling"/>
                <w:noProof/>
              </w:rPr>
              <w:t>3.2.</w:t>
            </w:r>
            <w:r>
              <w:rPr>
                <w:rFonts w:eastAsiaTheme="minorEastAsia"/>
                <w:noProof/>
                <w:lang w:val="nn-NO" w:eastAsia="nn-NO"/>
              </w:rPr>
              <w:tab/>
            </w:r>
            <w:r w:rsidRPr="00966B58">
              <w:rPr>
                <w:rStyle w:val="Hyperkopling"/>
                <w:noProof/>
              </w:rPr>
              <w:t>Brudd på varslingsplikt</w:t>
            </w:r>
            <w:r>
              <w:rPr>
                <w:noProof/>
                <w:webHidden/>
              </w:rPr>
              <w:tab/>
            </w:r>
            <w:r>
              <w:rPr>
                <w:noProof/>
                <w:webHidden/>
              </w:rPr>
              <w:fldChar w:fldCharType="begin"/>
            </w:r>
            <w:r>
              <w:rPr>
                <w:noProof/>
                <w:webHidden/>
              </w:rPr>
              <w:instrText xml:space="preserve"> PAGEREF _Toc113483114 \h </w:instrText>
            </w:r>
            <w:r>
              <w:rPr>
                <w:noProof/>
                <w:webHidden/>
              </w:rPr>
            </w:r>
            <w:r>
              <w:rPr>
                <w:noProof/>
                <w:webHidden/>
              </w:rPr>
              <w:fldChar w:fldCharType="separate"/>
            </w:r>
            <w:r>
              <w:rPr>
                <w:noProof/>
                <w:webHidden/>
              </w:rPr>
              <w:t>10</w:t>
            </w:r>
            <w:r>
              <w:rPr>
                <w:noProof/>
                <w:webHidden/>
              </w:rPr>
              <w:fldChar w:fldCharType="end"/>
            </w:r>
          </w:hyperlink>
        </w:p>
        <w:p w14:paraId="44A28E4D" w14:textId="54E54C51" w:rsidR="00943347" w:rsidRDefault="00943347">
          <w:pPr>
            <w:pStyle w:val="INNH2"/>
            <w:tabs>
              <w:tab w:val="left" w:pos="880"/>
              <w:tab w:val="right" w:leader="dot" w:pos="9062"/>
            </w:tabs>
            <w:rPr>
              <w:rFonts w:eastAsiaTheme="minorEastAsia"/>
              <w:noProof/>
              <w:lang w:val="nn-NO" w:eastAsia="nn-NO"/>
            </w:rPr>
          </w:pPr>
          <w:hyperlink w:anchor="_Toc113483115" w:history="1">
            <w:r w:rsidRPr="00966B58">
              <w:rPr>
                <w:rStyle w:val="Hyperkopling"/>
                <w:noProof/>
              </w:rPr>
              <w:t>3.3.</w:t>
            </w:r>
            <w:r>
              <w:rPr>
                <w:rFonts w:eastAsiaTheme="minorEastAsia"/>
                <w:noProof/>
                <w:lang w:val="nn-NO" w:eastAsia="nn-NO"/>
              </w:rPr>
              <w:tab/>
            </w:r>
            <w:r w:rsidRPr="00966B58">
              <w:rPr>
                <w:rStyle w:val="Hyperkopling"/>
                <w:noProof/>
              </w:rPr>
              <w:t>Tilleggsfrist</w:t>
            </w:r>
            <w:r>
              <w:rPr>
                <w:noProof/>
                <w:webHidden/>
              </w:rPr>
              <w:tab/>
            </w:r>
            <w:r>
              <w:rPr>
                <w:noProof/>
                <w:webHidden/>
              </w:rPr>
              <w:fldChar w:fldCharType="begin"/>
            </w:r>
            <w:r>
              <w:rPr>
                <w:noProof/>
                <w:webHidden/>
              </w:rPr>
              <w:instrText xml:space="preserve"> PAGEREF _Toc113483115 \h </w:instrText>
            </w:r>
            <w:r>
              <w:rPr>
                <w:noProof/>
                <w:webHidden/>
              </w:rPr>
            </w:r>
            <w:r>
              <w:rPr>
                <w:noProof/>
                <w:webHidden/>
              </w:rPr>
              <w:fldChar w:fldCharType="separate"/>
            </w:r>
            <w:r>
              <w:rPr>
                <w:noProof/>
                <w:webHidden/>
              </w:rPr>
              <w:t>10</w:t>
            </w:r>
            <w:r>
              <w:rPr>
                <w:noProof/>
                <w:webHidden/>
              </w:rPr>
              <w:fldChar w:fldCharType="end"/>
            </w:r>
          </w:hyperlink>
        </w:p>
        <w:p w14:paraId="2B39F8FD" w14:textId="0D0B0D82" w:rsidR="00943347" w:rsidRDefault="00943347">
          <w:pPr>
            <w:pStyle w:val="INNH2"/>
            <w:tabs>
              <w:tab w:val="left" w:pos="880"/>
              <w:tab w:val="right" w:leader="dot" w:pos="9062"/>
            </w:tabs>
            <w:rPr>
              <w:rFonts w:eastAsiaTheme="minorEastAsia"/>
              <w:noProof/>
              <w:lang w:val="nn-NO" w:eastAsia="nn-NO"/>
            </w:rPr>
          </w:pPr>
          <w:hyperlink w:anchor="_Toc113483116" w:history="1">
            <w:r w:rsidRPr="00966B58">
              <w:rPr>
                <w:rStyle w:val="Hyperkopling"/>
                <w:noProof/>
              </w:rPr>
              <w:t>3.4.</w:t>
            </w:r>
            <w:r>
              <w:rPr>
                <w:rFonts w:eastAsiaTheme="minorEastAsia"/>
                <w:noProof/>
                <w:lang w:val="nn-NO" w:eastAsia="nn-NO"/>
              </w:rPr>
              <w:tab/>
            </w:r>
            <w:r w:rsidRPr="00966B58">
              <w:rPr>
                <w:rStyle w:val="Hyperkopling"/>
                <w:noProof/>
              </w:rPr>
              <w:t>Utskiftning av personell</w:t>
            </w:r>
            <w:r>
              <w:rPr>
                <w:noProof/>
                <w:webHidden/>
              </w:rPr>
              <w:tab/>
            </w:r>
            <w:r>
              <w:rPr>
                <w:noProof/>
                <w:webHidden/>
              </w:rPr>
              <w:fldChar w:fldCharType="begin"/>
            </w:r>
            <w:r>
              <w:rPr>
                <w:noProof/>
                <w:webHidden/>
              </w:rPr>
              <w:instrText xml:space="preserve"> PAGEREF _Toc113483116 \h </w:instrText>
            </w:r>
            <w:r>
              <w:rPr>
                <w:noProof/>
                <w:webHidden/>
              </w:rPr>
            </w:r>
            <w:r>
              <w:rPr>
                <w:noProof/>
                <w:webHidden/>
              </w:rPr>
              <w:fldChar w:fldCharType="separate"/>
            </w:r>
            <w:r>
              <w:rPr>
                <w:noProof/>
                <w:webHidden/>
              </w:rPr>
              <w:t>11</w:t>
            </w:r>
            <w:r>
              <w:rPr>
                <w:noProof/>
                <w:webHidden/>
              </w:rPr>
              <w:fldChar w:fldCharType="end"/>
            </w:r>
          </w:hyperlink>
        </w:p>
        <w:p w14:paraId="6A11D3A8" w14:textId="69FB57C0" w:rsidR="00943347" w:rsidRDefault="00943347">
          <w:pPr>
            <w:pStyle w:val="INNH2"/>
            <w:tabs>
              <w:tab w:val="left" w:pos="880"/>
              <w:tab w:val="right" w:leader="dot" w:pos="9062"/>
            </w:tabs>
            <w:rPr>
              <w:rFonts w:eastAsiaTheme="minorEastAsia"/>
              <w:noProof/>
              <w:lang w:val="nn-NO" w:eastAsia="nn-NO"/>
            </w:rPr>
          </w:pPr>
          <w:hyperlink w:anchor="_Toc113483117" w:history="1">
            <w:r w:rsidRPr="00966B58">
              <w:rPr>
                <w:rStyle w:val="Hyperkopling"/>
                <w:noProof/>
              </w:rPr>
              <w:t>3.5.</w:t>
            </w:r>
            <w:r>
              <w:rPr>
                <w:rFonts w:eastAsiaTheme="minorEastAsia"/>
                <w:noProof/>
                <w:lang w:val="nn-NO" w:eastAsia="nn-NO"/>
              </w:rPr>
              <w:tab/>
            </w:r>
            <w:r w:rsidRPr="00966B58">
              <w:rPr>
                <w:rStyle w:val="Hyperkopling"/>
                <w:noProof/>
              </w:rPr>
              <w:t>Oppdragsgiverens krav på avhjelp</w:t>
            </w:r>
            <w:r>
              <w:rPr>
                <w:noProof/>
                <w:webHidden/>
              </w:rPr>
              <w:tab/>
            </w:r>
            <w:r>
              <w:rPr>
                <w:noProof/>
                <w:webHidden/>
              </w:rPr>
              <w:fldChar w:fldCharType="begin"/>
            </w:r>
            <w:r>
              <w:rPr>
                <w:noProof/>
                <w:webHidden/>
              </w:rPr>
              <w:instrText xml:space="preserve"> PAGEREF _Toc113483117 \h </w:instrText>
            </w:r>
            <w:r>
              <w:rPr>
                <w:noProof/>
                <w:webHidden/>
              </w:rPr>
            </w:r>
            <w:r>
              <w:rPr>
                <w:noProof/>
                <w:webHidden/>
              </w:rPr>
              <w:fldChar w:fldCharType="separate"/>
            </w:r>
            <w:r>
              <w:rPr>
                <w:noProof/>
                <w:webHidden/>
              </w:rPr>
              <w:t>11</w:t>
            </w:r>
            <w:r>
              <w:rPr>
                <w:noProof/>
                <w:webHidden/>
              </w:rPr>
              <w:fldChar w:fldCharType="end"/>
            </w:r>
          </w:hyperlink>
        </w:p>
        <w:p w14:paraId="48F1B464" w14:textId="4C0F442E" w:rsidR="00943347" w:rsidRDefault="00943347">
          <w:pPr>
            <w:pStyle w:val="INNH2"/>
            <w:tabs>
              <w:tab w:val="left" w:pos="880"/>
              <w:tab w:val="right" w:leader="dot" w:pos="9062"/>
            </w:tabs>
            <w:rPr>
              <w:rFonts w:eastAsiaTheme="minorEastAsia"/>
              <w:noProof/>
              <w:lang w:val="nn-NO" w:eastAsia="nn-NO"/>
            </w:rPr>
          </w:pPr>
          <w:hyperlink w:anchor="_Toc113483118" w:history="1">
            <w:r w:rsidRPr="00966B58">
              <w:rPr>
                <w:rStyle w:val="Hyperkopling"/>
                <w:noProof/>
              </w:rPr>
              <w:t>3.6.</w:t>
            </w:r>
            <w:r>
              <w:rPr>
                <w:rFonts w:eastAsiaTheme="minorEastAsia"/>
                <w:noProof/>
                <w:lang w:val="nn-NO" w:eastAsia="nn-NO"/>
              </w:rPr>
              <w:tab/>
            </w:r>
            <w:r w:rsidRPr="00966B58">
              <w:rPr>
                <w:rStyle w:val="Hyperkopling"/>
                <w:noProof/>
              </w:rPr>
              <w:t>Leverandørens rett til omlevering eller retting</w:t>
            </w:r>
            <w:r>
              <w:rPr>
                <w:noProof/>
                <w:webHidden/>
              </w:rPr>
              <w:tab/>
            </w:r>
            <w:r>
              <w:rPr>
                <w:noProof/>
                <w:webHidden/>
              </w:rPr>
              <w:fldChar w:fldCharType="begin"/>
            </w:r>
            <w:r>
              <w:rPr>
                <w:noProof/>
                <w:webHidden/>
              </w:rPr>
              <w:instrText xml:space="preserve"> PAGEREF _Toc113483118 \h </w:instrText>
            </w:r>
            <w:r>
              <w:rPr>
                <w:noProof/>
                <w:webHidden/>
              </w:rPr>
            </w:r>
            <w:r>
              <w:rPr>
                <w:noProof/>
                <w:webHidden/>
              </w:rPr>
              <w:fldChar w:fldCharType="separate"/>
            </w:r>
            <w:r>
              <w:rPr>
                <w:noProof/>
                <w:webHidden/>
              </w:rPr>
              <w:t>11</w:t>
            </w:r>
            <w:r>
              <w:rPr>
                <w:noProof/>
                <w:webHidden/>
              </w:rPr>
              <w:fldChar w:fldCharType="end"/>
            </w:r>
          </w:hyperlink>
        </w:p>
        <w:p w14:paraId="7BA22A6E" w14:textId="5E674413" w:rsidR="00943347" w:rsidRDefault="00943347">
          <w:pPr>
            <w:pStyle w:val="INNH2"/>
            <w:tabs>
              <w:tab w:val="left" w:pos="880"/>
              <w:tab w:val="right" w:leader="dot" w:pos="9062"/>
            </w:tabs>
            <w:rPr>
              <w:rFonts w:eastAsiaTheme="minorEastAsia"/>
              <w:noProof/>
              <w:lang w:val="nn-NO" w:eastAsia="nn-NO"/>
            </w:rPr>
          </w:pPr>
          <w:hyperlink w:anchor="_Toc113483119" w:history="1">
            <w:r w:rsidRPr="00966B58">
              <w:rPr>
                <w:rStyle w:val="Hyperkopling"/>
                <w:noProof/>
              </w:rPr>
              <w:t>3.7.</w:t>
            </w:r>
            <w:r>
              <w:rPr>
                <w:rFonts w:eastAsiaTheme="minorEastAsia"/>
                <w:noProof/>
                <w:lang w:val="nn-NO" w:eastAsia="nn-NO"/>
              </w:rPr>
              <w:tab/>
            </w:r>
            <w:r w:rsidRPr="00966B58">
              <w:rPr>
                <w:rStyle w:val="Hyperkopling"/>
                <w:noProof/>
              </w:rPr>
              <w:t>Utbedring mot vederlag</w:t>
            </w:r>
            <w:r>
              <w:rPr>
                <w:noProof/>
                <w:webHidden/>
              </w:rPr>
              <w:tab/>
            </w:r>
            <w:r>
              <w:rPr>
                <w:noProof/>
                <w:webHidden/>
              </w:rPr>
              <w:fldChar w:fldCharType="begin"/>
            </w:r>
            <w:r>
              <w:rPr>
                <w:noProof/>
                <w:webHidden/>
              </w:rPr>
              <w:instrText xml:space="preserve"> PAGEREF _Toc113483119 \h </w:instrText>
            </w:r>
            <w:r>
              <w:rPr>
                <w:noProof/>
                <w:webHidden/>
              </w:rPr>
            </w:r>
            <w:r>
              <w:rPr>
                <w:noProof/>
                <w:webHidden/>
              </w:rPr>
              <w:fldChar w:fldCharType="separate"/>
            </w:r>
            <w:r>
              <w:rPr>
                <w:noProof/>
                <w:webHidden/>
              </w:rPr>
              <w:t>11</w:t>
            </w:r>
            <w:r>
              <w:rPr>
                <w:noProof/>
                <w:webHidden/>
              </w:rPr>
              <w:fldChar w:fldCharType="end"/>
            </w:r>
          </w:hyperlink>
        </w:p>
        <w:p w14:paraId="1742B074" w14:textId="7268B67F" w:rsidR="00943347" w:rsidRDefault="00943347">
          <w:pPr>
            <w:pStyle w:val="INNH2"/>
            <w:tabs>
              <w:tab w:val="left" w:pos="880"/>
              <w:tab w:val="right" w:leader="dot" w:pos="9062"/>
            </w:tabs>
            <w:rPr>
              <w:rFonts w:eastAsiaTheme="minorEastAsia"/>
              <w:noProof/>
              <w:lang w:val="nn-NO" w:eastAsia="nn-NO"/>
            </w:rPr>
          </w:pPr>
          <w:hyperlink w:anchor="_Toc113483120" w:history="1">
            <w:r w:rsidRPr="00966B58">
              <w:rPr>
                <w:rStyle w:val="Hyperkopling"/>
                <w:noProof/>
              </w:rPr>
              <w:t>3.8.</w:t>
            </w:r>
            <w:r>
              <w:rPr>
                <w:rFonts w:eastAsiaTheme="minorEastAsia"/>
                <w:noProof/>
                <w:lang w:val="nn-NO" w:eastAsia="nn-NO"/>
              </w:rPr>
              <w:tab/>
            </w:r>
            <w:r w:rsidRPr="00966B58">
              <w:rPr>
                <w:rStyle w:val="Hyperkopling"/>
                <w:noProof/>
              </w:rPr>
              <w:t>Tilbakehold av betaling</w:t>
            </w:r>
            <w:r>
              <w:rPr>
                <w:noProof/>
                <w:webHidden/>
              </w:rPr>
              <w:tab/>
            </w:r>
            <w:r>
              <w:rPr>
                <w:noProof/>
                <w:webHidden/>
              </w:rPr>
              <w:fldChar w:fldCharType="begin"/>
            </w:r>
            <w:r>
              <w:rPr>
                <w:noProof/>
                <w:webHidden/>
              </w:rPr>
              <w:instrText xml:space="preserve"> PAGEREF _Toc113483120 \h </w:instrText>
            </w:r>
            <w:r>
              <w:rPr>
                <w:noProof/>
                <w:webHidden/>
              </w:rPr>
            </w:r>
            <w:r>
              <w:rPr>
                <w:noProof/>
                <w:webHidden/>
              </w:rPr>
              <w:fldChar w:fldCharType="separate"/>
            </w:r>
            <w:r>
              <w:rPr>
                <w:noProof/>
                <w:webHidden/>
              </w:rPr>
              <w:t>12</w:t>
            </w:r>
            <w:r>
              <w:rPr>
                <w:noProof/>
                <w:webHidden/>
              </w:rPr>
              <w:fldChar w:fldCharType="end"/>
            </w:r>
          </w:hyperlink>
        </w:p>
        <w:p w14:paraId="74781A98" w14:textId="0A2F6437" w:rsidR="00943347" w:rsidRDefault="00943347">
          <w:pPr>
            <w:pStyle w:val="INNH2"/>
            <w:tabs>
              <w:tab w:val="left" w:pos="880"/>
              <w:tab w:val="right" w:leader="dot" w:pos="9062"/>
            </w:tabs>
            <w:rPr>
              <w:rFonts w:eastAsiaTheme="minorEastAsia"/>
              <w:noProof/>
              <w:lang w:val="nn-NO" w:eastAsia="nn-NO"/>
            </w:rPr>
          </w:pPr>
          <w:hyperlink w:anchor="_Toc113483121" w:history="1">
            <w:r w:rsidRPr="00966B58">
              <w:rPr>
                <w:rStyle w:val="Hyperkopling"/>
                <w:noProof/>
              </w:rPr>
              <w:t>3.9.</w:t>
            </w:r>
            <w:r>
              <w:rPr>
                <w:rFonts w:eastAsiaTheme="minorEastAsia"/>
                <w:noProof/>
                <w:lang w:val="nn-NO" w:eastAsia="nn-NO"/>
              </w:rPr>
              <w:tab/>
            </w:r>
            <w:r w:rsidRPr="00966B58">
              <w:rPr>
                <w:rStyle w:val="Hyperkopling"/>
                <w:noProof/>
              </w:rPr>
              <w:t>Dagbot</w:t>
            </w:r>
            <w:r>
              <w:rPr>
                <w:noProof/>
                <w:webHidden/>
              </w:rPr>
              <w:tab/>
            </w:r>
            <w:r>
              <w:rPr>
                <w:noProof/>
                <w:webHidden/>
              </w:rPr>
              <w:fldChar w:fldCharType="begin"/>
            </w:r>
            <w:r>
              <w:rPr>
                <w:noProof/>
                <w:webHidden/>
              </w:rPr>
              <w:instrText xml:space="preserve"> PAGEREF _Toc113483121 \h </w:instrText>
            </w:r>
            <w:r>
              <w:rPr>
                <w:noProof/>
                <w:webHidden/>
              </w:rPr>
            </w:r>
            <w:r>
              <w:rPr>
                <w:noProof/>
                <w:webHidden/>
              </w:rPr>
              <w:fldChar w:fldCharType="separate"/>
            </w:r>
            <w:r>
              <w:rPr>
                <w:noProof/>
                <w:webHidden/>
              </w:rPr>
              <w:t>12</w:t>
            </w:r>
            <w:r>
              <w:rPr>
                <w:noProof/>
                <w:webHidden/>
              </w:rPr>
              <w:fldChar w:fldCharType="end"/>
            </w:r>
          </w:hyperlink>
        </w:p>
        <w:p w14:paraId="3EA12BDC" w14:textId="60EA78AB" w:rsidR="00943347" w:rsidRDefault="00943347">
          <w:pPr>
            <w:pStyle w:val="INNH2"/>
            <w:tabs>
              <w:tab w:val="left" w:pos="1100"/>
              <w:tab w:val="right" w:leader="dot" w:pos="9062"/>
            </w:tabs>
            <w:rPr>
              <w:rFonts w:eastAsiaTheme="minorEastAsia"/>
              <w:noProof/>
              <w:lang w:val="nn-NO" w:eastAsia="nn-NO"/>
            </w:rPr>
          </w:pPr>
          <w:hyperlink w:anchor="_Toc113483122" w:history="1">
            <w:r w:rsidRPr="00966B58">
              <w:rPr>
                <w:rStyle w:val="Hyperkopling"/>
                <w:noProof/>
              </w:rPr>
              <w:t>3.9.1.</w:t>
            </w:r>
            <w:r>
              <w:rPr>
                <w:rFonts w:eastAsiaTheme="minorEastAsia"/>
                <w:noProof/>
                <w:lang w:val="nn-NO" w:eastAsia="nn-NO"/>
              </w:rPr>
              <w:tab/>
            </w:r>
            <w:r w:rsidRPr="00966B58">
              <w:rPr>
                <w:rStyle w:val="Hyperkopling"/>
                <w:noProof/>
              </w:rPr>
              <w:t>Dagbot ved forsinkelse</w:t>
            </w:r>
            <w:r>
              <w:rPr>
                <w:noProof/>
                <w:webHidden/>
              </w:rPr>
              <w:tab/>
            </w:r>
            <w:r>
              <w:rPr>
                <w:noProof/>
                <w:webHidden/>
              </w:rPr>
              <w:fldChar w:fldCharType="begin"/>
            </w:r>
            <w:r>
              <w:rPr>
                <w:noProof/>
                <w:webHidden/>
              </w:rPr>
              <w:instrText xml:space="preserve"> PAGEREF _Toc113483122 \h </w:instrText>
            </w:r>
            <w:r>
              <w:rPr>
                <w:noProof/>
                <w:webHidden/>
              </w:rPr>
            </w:r>
            <w:r>
              <w:rPr>
                <w:noProof/>
                <w:webHidden/>
              </w:rPr>
              <w:fldChar w:fldCharType="separate"/>
            </w:r>
            <w:r>
              <w:rPr>
                <w:noProof/>
                <w:webHidden/>
              </w:rPr>
              <w:t>12</w:t>
            </w:r>
            <w:r>
              <w:rPr>
                <w:noProof/>
                <w:webHidden/>
              </w:rPr>
              <w:fldChar w:fldCharType="end"/>
            </w:r>
          </w:hyperlink>
        </w:p>
        <w:p w14:paraId="481C6D77" w14:textId="1757E35A" w:rsidR="00943347" w:rsidRDefault="00943347">
          <w:pPr>
            <w:pStyle w:val="INNH2"/>
            <w:tabs>
              <w:tab w:val="left" w:pos="1100"/>
              <w:tab w:val="right" w:leader="dot" w:pos="9062"/>
            </w:tabs>
            <w:rPr>
              <w:rFonts w:eastAsiaTheme="minorEastAsia"/>
              <w:noProof/>
              <w:lang w:val="nn-NO" w:eastAsia="nn-NO"/>
            </w:rPr>
          </w:pPr>
          <w:hyperlink w:anchor="_Toc113483123" w:history="1">
            <w:r w:rsidRPr="00966B58">
              <w:rPr>
                <w:rStyle w:val="Hyperkopling"/>
                <w:noProof/>
              </w:rPr>
              <w:t>3.10.</w:t>
            </w:r>
            <w:r>
              <w:rPr>
                <w:rFonts w:eastAsiaTheme="minorEastAsia"/>
                <w:noProof/>
                <w:lang w:val="nn-NO" w:eastAsia="nn-NO"/>
              </w:rPr>
              <w:tab/>
            </w:r>
            <w:r w:rsidRPr="00966B58">
              <w:rPr>
                <w:rStyle w:val="Hyperkopling"/>
                <w:noProof/>
              </w:rPr>
              <w:t>Dagbot ved brudd på administrative bestemmelser og faktureringsrutiner</w:t>
            </w:r>
            <w:r>
              <w:rPr>
                <w:noProof/>
                <w:webHidden/>
              </w:rPr>
              <w:tab/>
            </w:r>
            <w:r>
              <w:rPr>
                <w:noProof/>
                <w:webHidden/>
              </w:rPr>
              <w:fldChar w:fldCharType="begin"/>
            </w:r>
            <w:r>
              <w:rPr>
                <w:noProof/>
                <w:webHidden/>
              </w:rPr>
              <w:instrText xml:space="preserve"> PAGEREF _Toc113483123 \h </w:instrText>
            </w:r>
            <w:r>
              <w:rPr>
                <w:noProof/>
                <w:webHidden/>
              </w:rPr>
            </w:r>
            <w:r>
              <w:rPr>
                <w:noProof/>
                <w:webHidden/>
              </w:rPr>
              <w:fldChar w:fldCharType="separate"/>
            </w:r>
            <w:r>
              <w:rPr>
                <w:noProof/>
                <w:webHidden/>
              </w:rPr>
              <w:t>12</w:t>
            </w:r>
            <w:r>
              <w:rPr>
                <w:noProof/>
                <w:webHidden/>
              </w:rPr>
              <w:fldChar w:fldCharType="end"/>
            </w:r>
          </w:hyperlink>
        </w:p>
        <w:p w14:paraId="05A04035" w14:textId="76A87D9E" w:rsidR="00943347" w:rsidRDefault="00943347">
          <w:pPr>
            <w:pStyle w:val="INNH2"/>
            <w:tabs>
              <w:tab w:val="left" w:pos="1100"/>
              <w:tab w:val="right" w:leader="dot" w:pos="9062"/>
            </w:tabs>
            <w:rPr>
              <w:rFonts w:eastAsiaTheme="minorEastAsia"/>
              <w:noProof/>
              <w:lang w:val="nn-NO" w:eastAsia="nn-NO"/>
            </w:rPr>
          </w:pPr>
          <w:hyperlink w:anchor="_Toc113483124" w:history="1">
            <w:r w:rsidRPr="00966B58">
              <w:rPr>
                <w:rStyle w:val="Hyperkopling"/>
                <w:noProof/>
              </w:rPr>
              <w:t>3.11.</w:t>
            </w:r>
            <w:r>
              <w:rPr>
                <w:rFonts w:eastAsiaTheme="minorEastAsia"/>
                <w:noProof/>
                <w:lang w:val="nn-NO" w:eastAsia="nn-NO"/>
              </w:rPr>
              <w:tab/>
            </w:r>
            <w:r w:rsidRPr="00966B58">
              <w:rPr>
                <w:rStyle w:val="Hyperkopling"/>
                <w:noProof/>
              </w:rPr>
              <w:t>Heving</w:t>
            </w:r>
            <w:r>
              <w:rPr>
                <w:noProof/>
                <w:webHidden/>
              </w:rPr>
              <w:tab/>
            </w:r>
            <w:r>
              <w:rPr>
                <w:noProof/>
                <w:webHidden/>
              </w:rPr>
              <w:fldChar w:fldCharType="begin"/>
            </w:r>
            <w:r>
              <w:rPr>
                <w:noProof/>
                <w:webHidden/>
              </w:rPr>
              <w:instrText xml:space="preserve"> PAGEREF _Toc113483124 \h </w:instrText>
            </w:r>
            <w:r>
              <w:rPr>
                <w:noProof/>
                <w:webHidden/>
              </w:rPr>
            </w:r>
            <w:r>
              <w:rPr>
                <w:noProof/>
                <w:webHidden/>
              </w:rPr>
              <w:fldChar w:fldCharType="separate"/>
            </w:r>
            <w:r>
              <w:rPr>
                <w:noProof/>
                <w:webHidden/>
              </w:rPr>
              <w:t>12</w:t>
            </w:r>
            <w:r>
              <w:rPr>
                <w:noProof/>
                <w:webHidden/>
              </w:rPr>
              <w:fldChar w:fldCharType="end"/>
            </w:r>
          </w:hyperlink>
        </w:p>
        <w:p w14:paraId="6FCBD9CA" w14:textId="4383B591" w:rsidR="00943347" w:rsidRDefault="00943347">
          <w:pPr>
            <w:pStyle w:val="INNH2"/>
            <w:tabs>
              <w:tab w:val="left" w:pos="1100"/>
              <w:tab w:val="right" w:leader="dot" w:pos="9062"/>
            </w:tabs>
            <w:rPr>
              <w:rFonts w:eastAsiaTheme="minorEastAsia"/>
              <w:noProof/>
              <w:lang w:val="nn-NO" w:eastAsia="nn-NO"/>
            </w:rPr>
          </w:pPr>
          <w:hyperlink w:anchor="_Toc113483125" w:history="1">
            <w:r w:rsidRPr="00966B58">
              <w:rPr>
                <w:rStyle w:val="Hyperkopling"/>
                <w:noProof/>
              </w:rPr>
              <w:t>3.11.1.</w:t>
            </w:r>
            <w:r>
              <w:rPr>
                <w:rFonts w:eastAsiaTheme="minorEastAsia"/>
                <w:noProof/>
                <w:lang w:val="nn-NO" w:eastAsia="nn-NO"/>
              </w:rPr>
              <w:tab/>
            </w:r>
            <w:r w:rsidRPr="00966B58">
              <w:rPr>
                <w:rStyle w:val="Hyperkopling"/>
                <w:noProof/>
              </w:rPr>
              <w:t>Heving ved forsinkelse</w:t>
            </w:r>
            <w:r>
              <w:rPr>
                <w:noProof/>
                <w:webHidden/>
              </w:rPr>
              <w:tab/>
            </w:r>
            <w:r>
              <w:rPr>
                <w:noProof/>
                <w:webHidden/>
              </w:rPr>
              <w:fldChar w:fldCharType="begin"/>
            </w:r>
            <w:r>
              <w:rPr>
                <w:noProof/>
                <w:webHidden/>
              </w:rPr>
              <w:instrText xml:space="preserve"> PAGEREF _Toc113483125 \h </w:instrText>
            </w:r>
            <w:r>
              <w:rPr>
                <w:noProof/>
                <w:webHidden/>
              </w:rPr>
            </w:r>
            <w:r>
              <w:rPr>
                <w:noProof/>
                <w:webHidden/>
              </w:rPr>
              <w:fldChar w:fldCharType="separate"/>
            </w:r>
            <w:r>
              <w:rPr>
                <w:noProof/>
                <w:webHidden/>
              </w:rPr>
              <w:t>12</w:t>
            </w:r>
            <w:r>
              <w:rPr>
                <w:noProof/>
                <w:webHidden/>
              </w:rPr>
              <w:fldChar w:fldCharType="end"/>
            </w:r>
          </w:hyperlink>
        </w:p>
        <w:p w14:paraId="7A6EFE7C" w14:textId="41DDD584" w:rsidR="00943347" w:rsidRDefault="00943347">
          <w:pPr>
            <w:pStyle w:val="INNH2"/>
            <w:tabs>
              <w:tab w:val="left" w:pos="1100"/>
              <w:tab w:val="right" w:leader="dot" w:pos="9062"/>
            </w:tabs>
            <w:rPr>
              <w:rFonts w:eastAsiaTheme="minorEastAsia"/>
              <w:noProof/>
              <w:lang w:val="nn-NO" w:eastAsia="nn-NO"/>
            </w:rPr>
          </w:pPr>
          <w:hyperlink w:anchor="_Toc113483126" w:history="1">
            <w:r w:rsidRPr="00966B58">
              <w:rPr>
                <w:rStyle w:val="Hyperkopling"/>
                <w:noProof/>
              </w:rPr>
              <w:t>3.11.2.</w:t>
            </w:r>
            <w:r>
              <w:rPr>
                <w:rFonts w:eastAsiaTheme="minorEastAsia"/>
                <w:noProof/>
                <w:lang w:val="nn-NO" w:eastAsia="nn-NO"/>
              </w:rPr>
              <w:tab/>
            </w:r>
            <w:r w:rsidRPr="00966B58">
              <w:rPr>
                <w:rStyle w:val="Hyperkopling"/>
                <w:noProof/>
              </w:rPr>
              <w:t>Heving ved funksjonsmangler</w:t>
            </w:r>
            <w:r>
              <w:rPr>
                <w:noProof/>
                <w:webHidden/>
              </w:rPr>
              <w:tab/>
            </w:r>
            <w:r>
              <w:rPr>
                <w:noProof/>
                <w:webHidden/>
              </w:rPr>
              <w:fldChar w:fldCharType="begin"/>
            </w:r>
            <w:r>
              <w:rPr>
                <w:noProof/>
                <w:webHidden/>
              </w:rPr>
              <w:instrText xml:space="preserve"> PAGEREF _Toc113483126 \h </w:instrText>
            </w:r>
            <w:r>
              <w:rPr>
                <w:noProof/>
                <w:webHidden/>
              </w:rPr>
            </w:r>
            <w:r>
              <w:rPr>
                <w:noProof/>
                <w:webHidden/>
              </w:rPr>
              <w:fldChar w:fldCharType="separate"/>
            </w:r>
            <w:r>
              <w:rPr>
                <w:noProof/>
                <w:webHidden/>
              </w:rPr>
              <w:t>13</w:t>
            </w:r>
            <w:r>
              <w:rPr>
                <w:noProof/>
                <w:webHidden/>
              </w:rPr>
              <w:fldChar w:fldCharType="end"/>
            </w:r>
          </w:hyperlink>
        </w:p>
        <w:p w14:paraId="0F25CEAA" w14:textId="57F86448" w:rsidR="00943347" w:rsidRDefault="00943347">
          <w:pPr>
            <w:pStyle w:val="INNH2"/>
            <w:tabs>
              <w:tab w:val="left" w:pos="1100"/>
              <w:tab w:val="right" w:leader="dot" w:pos="9062"/>
            </w:tabs>
            <w:rPr>
              <w:rFonts w:eastAsiaTheme="minorEastAsia"/>
              <w:noProof/>
              <w:lang w:val="nn-NO" w:eastAsia="nn-NO"/>
            </w:rPr>
          </w:pPr>
          <w:hyperlink w:anchor="_Toc113483127" w:history="1">
            <w:r w:rsidRPr="00966B58">
              <w:rPr>
                <w:rStyle w:val="Hyperkopling"/>
                <w:noProof/>
              </w:rPr>
              <w:t>3.11.3.</w:t>
            </w:r>
            <w:r>
              <w:rPr>
                <w:rFonts w:eastAsiaTheme="minorEastAsia"/>
                <w:noProof/>
                <w:lang w:val="nn-NO" w:eastAsia="nn-NO"/>
              </w:rPr>
              <w:tab/>
            </w:r>
            <w:r w:rsidRPr="00966B58">
              <w:rPr>
                <w:rStyle w:val="Hyperkopling"/>
                <w:noProof/>
              </w:rPr>
              <w:t>Heving ved rettsmangler</w:t>
            </w:r>
            <w:r>
              <w:rPr>
                <w:noProof/>
                <w:webHidden/>
              </w:rPr>
              <w:tab/>
            </w:r>
            <w:r>
              <w:rPr>
                <w:noProof/>
                <w:webHidden/>
              </w:rPr>
              <w:fldChar w:fldCharType="begin"/>
            </w:r>
            <w:r>
              <w:rPr>
                <w:noProof/>
                <w:webHidden/>
              </w:rPr>
              <w:instrText xml:space="preserve"> PAGEREF _Toc113483127 \h </w:instrText>
            </w:r>
            <w:r>
              <w:rPr>
                <w:noProof/>
                <w:webHidden/>
              </w:rPr>
            </w:r>
            <w:r>
              <w:rPr>
                <w:noProof/>
                <w:webHidden/>
              </w:rPr>
              <w:fldChar w:fldCharType="separate"/>
            </w:r>
            <w:r>
              <w:rPr>
                <w:noProof/>
                <w:webHidden/>
              </w:rPr>
              <w:t>13</w:t>
            </w:r>
            <w:r>
              <w:rPr>
                <w:noProof/>
                <w:webHidden/>
              </w:rPr>
              <w:fldChar w:fldCharType="end"/>
            </w:r>
          </w:hyperlink>
        </w:p>
        <w:p w14:paraId="38760DB9" w14:textId="5AC6E172" w:rsidR="00943347" w:rsidRDefault="00943347">
          <w:pPr>
            <w:pStyle w:val="INNH2"/>
            <w:tabs>
              <w:tab w:val="left" w:pos="1100"/>
              <w:tab w:val="right" w:leader="dot" w:pos="9062"/>
            </w:tabs>
            <w:rPr>
              <w:rFonts w:eastAsiaTheme="minorEastAsia"/>
              <w:noProof/>
              <w:lang w:val="nn-NO" w:eastAsia="nn-NO"/>
            </w:rPr>
          </w:pPr>
          <w:hyperlink w:anchor="_Toc113483128" w:history="1">
            <w:r w:rsidRPr="00966B58">
              <w:rPr>
                <w:rStyle w:val="Hyperkopling"/>
                <w:noProof/>
              </w:rPr>
              <w:t>3.11.4.</w:t>
            </w:r>
            <w:r>
              <w:rPr>
                <w:rFonts w:eastAsiaTheme="minorEastAsia"/>
                <w:noProof/>
                <w:lang w:val="nn-NO" w:eastAsia="nn-NO"/>
              </w:rPr>
              <w:tab/>
            </w:r>
            <w:r w:rsidRPr="00966B58">
              <w:rPr>
                <w:rStyle w:val="Hyperkopling"/>
                <w:noProof/>
              </w:rPr>
              <w:t>Heving ved rettskraftig dom</w:t>
            </w:r>
            <w:r>
              <w:rPr>
                <w:noProof/>
                <w:webHidden/>
              </w:rPr>
              <w:tab/>
            </w:r>
            <w:r>
              <w:rPr>
                <w:noProof/>
                <w:webHidden/>
              </w:rPr>
              <w:fldChar w:fldCharType="begin"/>
            </w:r>
            <w:r>
              <w:rPr>
                <w:noProof/>
                <w:webHidden/>
              </w:rPr>
              <w:instrText xml:space="preserve"> PAGEREF _Toc113483128 \h </w:instrText>
            </w:r>
            <w:r>
              <w:rPr>
                <w:noProof/>
                <w:webHidden/>
              </w:rPr>
            </w:r>
            <w:r>
              <w:rPr>
                <w:noProof/>
                <w:webHidden/>
              </w:rPr>
              <w:fldChar w:fldCharType="separate"/>
            </w:r>
            <w:r>
              <w:rPr>
                <w:noProof/>
                <w:webHidden/>
              </w:rPr>
              <w:t>13</w:t>
            </w:r>
            <w:r>
              <w:rPr>
                <w:noProof/>
                <w:webHidden/>
              </w:rPr>
              <w:fldChar w:fldCharType="end"/>
            </w:r>
          </w:hyperlink>
        </w:p>
        <w:p w14:paraId="23F9545D" w14:textId="4C7F68C4" w:rsidR="00943347" w:rsidRDefault="00943347">
          <w:pPr>
            <w:pStyle w:val="INNH2"/>
            <w:tabs>
              <w:tab w:val="left" w:pos="1100"/>
              <w:tab w:val="right" w:leader="dot" w:pos="9062"/>
            </w:tabs>
            <w:rPr>
              <w:rFonts w:eastAsiaTheme="minorEastAsia"/>
              <w:noProof/>
              <w:lang w:val="nn-NO" w:eastAsia="nn-NO"/>
            </w:rPr>
          </w:pPr>
          <w:hyperlink w:anchor="_Toc113483129" w:history="1">
            <w:r w:rsidRPr="00966B58">
              <w:rPr>
                <w:rStyle w:val="Hyperkopling"/>
                <w:noProof/>
              </w:rPr>
              <w:t>3.11.5.</w:t>
            </w:r>
            <w:r>
              <w:rPr>
                <w:rFonts w:eastAsiaTheme="minorEastAsia"/>
                <w:noProof/>
                <w:lang w:val="nn-NO" w:eastAsia="nn-NO"/>
              </w:rPr>
              <w:tab/>
            </w:r>
            <w:r w:rsidRPr="00966B58">
              <w:rPr>
                <w:rStyle w:val="Hyperkopling"/>
                <w:noProof/>
              </w:rPr>
              <w:t>Heving ved konkurs, akkord e.l.</w:t>
            </w:r>
            <w:r>
              <w:rPr>
                <w:noProof/>
                <w:webHidden/>
              </w:rPr>
              <w:tab/>
            </w:r>
            <w:r>
              <w:rPr>
                <w:noProof/>
                <w:webHidden/>
              </w:rPr>
              <w:fldChar w:fldCharType="begin"/>
            </w:r>
            <w:r>
              <w:rPr>
                <w:noProof/>
                <w:webHidden/>
              </w:rPr>
              <w:instrText xml:space="preserve"> PAGEREF _Toc113483129 \h </w:instrText>
            </w:r>
            <w:r>
              <w:rPr>
                <w:noProof/>
                <w:webHidden/>
              </w:rPr>
            </w:r>
            <w:r>
              <w:rPr>
                <w:noProof/>
                <w:webHidden/>
              </w:rPr>
              <w:fldChar w:fldCharType="separate"/>
            </w:r>
            <w:r>
              <w:rPr>
                <w:noProof/>
                <w:webHidden/>
              </w:rPr>
              <w:t>13</w:t>
            </w:r>
            <w:r>
              <w:rPr>
                <w:noProof/>
                <w:webHidden/>
              </w:rPr>
              <w:fldChar w:fldCharType="end"/>
            </w:r>
          </w:hyperlink>
        </w:p>
        <w:p w14:paraId="2F264BAD" w14:textId="300C4530" w:rsidR="00943347" w:rsidRDefault="00943347">
          <w:pPr>
            <w:pStyle w:val="INNH2"/>
            <w:tabs>
              <w:tab w:val="left" w:pos="1100"/>
              <w:tab w:val="right" w:leader="dot" w:pos="9062"/>
            </w:tabs>
            <w:rPr>
              <w:rFonts w:eastAsiaTheme="minorEastAsia"/>
              <w:noProof/>
              <w:lang w:val="nn-NO" w:eastAsia="nn-NO"/>
            </w:rPr>
          </w:pPr>
          <w:hyperlink w:anchor="_Toc113483130" w:history="1">
            <w:r w:rsidRPr="00966B58">
              <w:rPr>
                <w:rStyle w:val="Hyperkopling"/>
                <w:noProof/>
              </w:rPr>
              <w:t>3.11.6.</w:t>
            </w:r>
            <w:r>
              <w:rPr>
                <w:rFonts w:eastAsiaTheme="minorEastAsia"/>
                <w:noProof/>
                <w:lang w:val="nn-NO" w:eastAsia="nn-NO"/>
              </w:rPr>
              <w:tab/>
            </w:r>
            <w:r w:rsidRPr="00966B58">
              <w:rPr>
                <w:rStyle w:val="Hyperkopling"/>
                <w:noProof/>
              </w:rPr>
              <w:t>Hevingsoppgjør</w:t>
            </w:r>
            <w:r>
              <w:rPr>
                <w:noProof/>
                <w:webHidden/>
              </w:rPr>
              <w:tab/>
            </w:r>
            <w:r>
              <w:rPr>
                <w:noProof/>
                <w:webHidden/>
              </w:rPr>
              <w:fldChar w:fldCharType="begin"/>
            </w:r>
            <w:r>
              <w:rPr>
                <w:noProof/>
                <w:webHidden/>
              </w:rPr>
              <w:instrText xml:space="preserve"> PAGEREF _Toc113483130 \h </w:instrText>
            </w:r>
            <w:r>
              <w:rPr>
                <w:noProof/>
                <w:webHidden/>
              </w:rPr>
            </w:r>
            <w:r>
              <w:rPr>
                <w:noProof/>
                <w:webHidden/>
              </w:rPr>
              <w:fldChar w:fldCharType="separate"/>
            </w:r>
            <w:r>
              <w:rPr>
                <w:noProof/>
                <w:webHidden/>
              </w:rPr>
              <w:t>13</w:t>
            </w:r>
            <w:r>
              <w:rPr>
                <w:noProof/>
                <w:webHidden/>
              </w:rPr>
              <w:fldChar w:fldCharType="end"/>
            </w:r>
          </w:hyperlink>
        </w:p>
        <w:p w14:paraId="6B320828" w14:textId="06F597B2" w:rsidR="00943347" w:rsidRDefault="00943347">
          <w:pPr>
            <w:pStyle w:val="INNH2"/>
            <w:tabs>
              <w:tab w:val="left" w:pos="1100"/>
              <w:tab w:val="right" w:leader="dot" w:pos="9062"/>
            </w:tabs>
            <w:rPr>
              <w:rFonts w:eastAsiaTheme="minorEastAsia"/>
              <w:noProof/>
              <w:lang w:val="nn-NO" w:eastAsia="nn-NO"/>
            </w:rPr>
          </w:pPr>
          <w:hyperlink w:anchor="_Toc113483131" w:history="1">
            <w:r w:rsidRPr="00966B58">
              <w:rPr>
                <w:rStyle w:val="Hyperkopling"/>
                <w:noProof/>
              </w:rPr>
              <w:t>3.11.7.</w:t>
            </w:r>
            <w:r>
              <w:rPr>
                <w:rFonts w:eastAsiaTheme="minorEastAsia"/>
                <w:noProof/>
                <w:lang w:val="nn-NO" w:eastAsia="nn-NO"/>
              </w:rPr>
              <w:tab/>
            </w:r>
            <w:r w:rsidRPr="00966B58">
              <w:rPr>
                <w:rStyle w:val="Hyperkopling"/>
                <w:noProof/>
              </w:rPr>
              <w:t>Dekningskjøp ved heving</w:t>
            </w:r>
            <w:r>
              <w:rPr>
                <w:noProof/>
                <w:webHidden/>
              </w:rPr>
              <w:tab/>
            </w:r>
            <w:r>
              <w:rPr>
                <w:noProof/>
                <w:webHidden/>
              </w:rPr>
              <w:fldChar w:fldCharType="begin"/>
            </w:r>
            <w:r>
              <w:rPr>
                <w:noProof/>
                <w:webHidden/>
              </w:rPr>
              <w:instrText xml:space="preserve"> PAGEREF _Toc113483131 \h </w:instrText>
            </w:r>
            <w:r>
              <w:rPr>
                <w:noProof/>
                <w:webHidden/>
              </w:rPr>
            </w:r>
            <w:r>
              <w:rPr>
                <w:noProof/>
                <w:webHidden/>
              </w:rPr>
              <w:fldChar w:fldCharType="separate"/>
            </w:r>
            <w:r>
              <w:rPr>
                <w:noProof/>
                <w:webHidden/>
              </w:rPr>
              <w:t>13</w:t>
            </w:r>
            <w:r>
              <w:rPr>
                <w:noProof/>
                <w:webHidden/>
              </w:rPr>
              <w:fldChar w:fldCharType="end"/>
            </w:r>
          </w:hyperlink>
        </w:p>
        <w:p w14:paraId="796FDE57" w14:textId="2AD0758B" w:rsidR="00943347" w:rsidRDefault="00943347">
          <w:pPr>
            <w:pStyle w:val="INNH2"/>
            <w:tabs>
              <w:tab w:val="left" w:pos="1100"/>
              <w:tab w:val="right" w:leader="dot" w:pos="9062"/>
            </w:tabs>
            <w:rPr>
              <w:rFonts w:eastAsiaTheme="minorEastAsia"/>
              <w:noProof/>
              <w:lang w:val="nn-NO" w:eastAsia="nn-NO"/>
            </w:rPr>
          </w:pPr>
          <w:hyperlink w:anchor="_Toc113483132" w:history="1">
            <w:r w:rsidRPr="00966B58">
              <w:rPr>
                <w:rStyle w:val="Hyperkopling"/>
                <w:noProof/>
              </w:rPr>
              <w:t>3.11.8.</w:t>
            </w:r>
            <w:r>
              <w:rPr>
                <w:rFonts w:eastAsiaTheme="minorEastAsia"/>
                <w:noProof/>
                <w:lang w:val="nn-NO" w:eastAsia="nn-NO"/>
              </w:rPr>
              <w:tab/>
            </w:r>
            <w:r w:rsidRPr="00966B58">
              <w:rPr>
                <w:rStyle w:val="Hyperkopling"/>
                <w:noProof/>
              </w:rPr>
              <w:t>Erstatning/erstatningsbegrensning</w:t>
            </w:r>
            <w:r>
              <w:rPr>
                <w:noProof/>
                <w:webHidden/>
              </w:rPr>
              <w:tab/>
            </w:r>
            <w:r>
              <w:rPr>
                <w:noProof/>
                <w:webHidden/>
              </w:rPr>
              <w:fldChar w:fldCharType="begin"/>
            </w:r>
            <w:r>
              <w:rPr>
                <w:noProof/>
                <w:webHidden/>
              </w:rPr>
              <w:instrText xml:space="preserve"> PAGEREF _Toc113483132 \h </w:instrText>
            </w:r>
            <w:r>
              <w:rPr>
                <w:noProof/>
                <w:webHidden/>
              </w:rPr>
            </w:r>
            <w:r>
              <w:rPr>
                <w:noProof/>
                <w:webHidden/>
              </w:rPr>
              <w:fldChar w:fldCharType="separate"/>
            </w:r>
            <w:r>
              <w:rPr>
                <w:noProof/>
                <w:webHidden/>
              </w:rPr>
              <w:t>14</w:t>
            </w:r>
            <w:r>
              <w:rPr>
                <w:noProof/>
                <w:webHidden/>
              </w:rPr>
              <w:fldChar w:fldCharType="end"/>
            </w:r>
          </w:hyperlink>
        </w:p>
        <w:p w14:paraId="53B19A87" w14:textId="6585E1ED" w:rsidR="00943347" w:rsidRDefault="00943347">
          <w:pPr>
            <w:pStyle w:val="INNH2"/>
            <w:tabs>
              <w:tab w:val="left" w:pos="1100"/>
              <w:tab w:val="right" w:leader="dot" w:pos="9062"/>
            </w:tabs>
            <w:rPr>
              <w:rFonts w:eastAsiaTheme="minorEastAsia"/>
              <w:noProof/>
              <w:lang w:val="nn-NO" w:eastAsia="nn-NO"/>
            </w:rPr>
          </w:pPr>
          <w:hyperlink w:anchor="_Toc113483133" w:history="1">
            <w:r w:rsidRPr="00966B58">
              <w:rPr>
                <w:rStyle w:val="Hyperkopling"/>
                <w:noProof/>
              </w:rPr>
              <w:t>3.12.</w:t>
            </w:r>
            <w:r>
              <w:rPr>
                <w:rFonts w:eastAsiaTheme="minorEastAsia"/>
                <w:noProof/>
                <w:lang w:val="nn-NO" w:eastAsia="nn-NO"/>
              </w:rPr>
              <w:tab/>
            </w:r>
            <w:r w:rsidRPr="00966B58">
              <w:rPr>
                <w:rStyle w:val="Hyperkopling"/>
                <w:noProof/>
              </w:rPr>
              <w:t>Forventet mislighold</w:t>
            </w:r>
            <w:r>
              <w:rPr>
                <w:noProof/>
                <w:webHidden/>
              </w:rPr>
              <w:tab/>
            </w:r>
            <w:r>
              <w:rPr>
                <w:noProof/>
                <w:webHidden/>
              </w:rPr>
              <w:fldChar w:fldCharType="begin"/>
            </w:r>
            <w:r>
              <w:rPr>
                <w:noProof/>
                <w:webHidden/>
              </w:rPr>
              <w:instrText xml:space="preserve"> PAGEREF _Toc113483133 \h </w:instrText>
            </w:r>
            <w:r>
              <w:rPr>
                <w:noProof/>
                <w:webHidden/>
              </w:rPr>
            </w:r>
            <w:r>
              <w:rPr>
                <w:noProof/>
                <w:webHidden/>
              </w:rPr>
              <w:fldChar w:fldCharType="separate"/>
            </w:r>
            <w:r>
              <w:rPr>
                <w:noProof/>
                <w:webHidden/>
              </w:rPr>
              <w:t>14</w:t>
            </w:r>
            <w:r>
              <w:rPr>
                <w:noProof/>
                <w:webHidden/>
              </w:rPr>
              <w:fldChar w:fldCharType="end"/>
            </w:r>
          </w:hyperlink>
        </w:p>
        <w:p w14:paraId="5F820EAC" w14:textId="275821EF" w:rsidR="00943347" w:rsidRDefault="00943347">
          <w:pPr>
            <w:pStyle w:val="INNH2"/>
            <w:tabs>
              <w:tab w:val="left" w:pos="1100"/>
              <w:tab w:val="right" w:leader="dot" w:pos="9062"/>
            </w:tabs>
            <w:rPr>
              <w:rFonts w:eastAsiaTheme="minorEastAsia"/>
              <w:noProof/>
              <w:lang w:val="nn-NO" w:eastAsia="nn-NO"/>
            </w:rPr>
          </w:pPr>
          <w:hyperlink w:anchor="_Toc113483134" w:history="1">
            <w:r w:rsidRPr="00966B58">
              <w:rPr>
                <w:rStyle w:val="Hyperkopling"/>
                <w:noProof/>
              </w:rPr>
              <w:t>3.12.1.</w:t>
            </w:r>
            <w:r>
              <w:rPr>
                <w:rFonts w:eastAsiaTheme="minorEastAsia"/>
                <w:noProof/>
                <w:lang w:val="nn-NO" w:eastAsia="nn-NO"/>
              </w:rPr>
              <w:tab/>
            </w:r>
            <w:r w:rsidRPr="00966B58">
              <w:rPr>
                <w:rStyle w:val="Hyperkopling"/>
                <w:noProof/>
              </w:rPr>
              <w:t>Forventet mislighold</w:t>
            </w:r>
            <w:r>
              <w:rPr>
                <w:noProof/>
                <w:webHidden/>
              </w:rPr>
              <w:tab/>
            </w:r>
            <w:r>
              <w:rPr>
                <w:noProof/>
                <w:webHidden/>
              </w:rPr>
              <w:fldChar w:fldCharType="begin"/>
            </w:r>
            <w:r>
              <w:rPr>
                <w:noProof/>
                <w:webHidden/>
              </w:rPr>
              <w:instrText xml:space="preserve"> PAGEREF _Toc113483134 \h </w:instrText>
            </w:r>
            <w:r>
              <w:rPr>
                <w:noProof/>
                <w:webHidden/>
              </w:rPr>
            </w:r>
            <w:r>
              <w:rPr>
                <w:noProof/>
                <w:webHidden/>
              </w:rPr>
              <w:fldChar w:fldCharType="separate"/>
            </w:r>
            <w:r>
              <w:rPr>
                <w:noProof/>
                <w:webHidden/>
              </w:rPr>
              <w:t>14</w:t>
            </w:r>
            <w:r>
              <w:rPr>
                <w:noProof/>
                <w:webHidden/>
              </w:rPr>
              <w:fldChar w:fldCharType="end"/>
            </w:r>
          </w:hyperlink>
        </w:p>
        <w:p w14:paraId="1B79D053" w14:textId="1E87EA03" w:rsidR="00943347" w:rsidRDefault="00943347">
          <w:pPr>
            <w:pStyle w:val="INNH2"/>
            <w:tabs>
              <w:tab w:val="left" w:pos="1100"/>
              <w:tab w:val="right" w:leader="dot" w:pos="9062"/>
            </w:tabs>
            <w:rPr>
              <w:rFonts w:eastAsiaTheme="minorEastAsia"/>
              <w:noProof/>
              <w:lang w:val="nn-NO" w:eastAsia="nn-NO"/>
            </w:rPr>
          </w:pPr>
          <w:hyperlink w:anchor="_Toc113483135" w:history="1">
            <w:r w:rsidRPr="00966B58">
              <w:rPr>
                <w:rStyle w:val="Hyperkopling"/>
                <w:noProof/>
              </w:rPr>
              <w:t>3.12.2.</w:t>
            </w:r>
            <w:r>
              <w:rPr>
                <w:rFonts w:eastAsiaTheme="minorEastAsia"/>
                <w:noProof/>
                <w:lang w:val="nn-NO" w:eastAsia="nn-NO"/>
              </w:rPr>
              <w:tab/>
            </w:r>
            <w:r w:rsidRPr="00966B58">
              <w:rPr>
                <w:rStyle w:val="Hyperkopling"/>
                <w:noProof/>
              </w:rPr>
              <w:t>Tilbakeholdsrett</w:t>
            </w:r>
            <w:r>
              <w:rPr>
                <w:noProof/>
                <w:webHidden/>
              </w:rPr>
              <w:tab/>
            </w:r>
            <w:r>
              <w:rPr>
                <w:noProof/>
                <w:webHidden/>
              </w:rPr>
              <w:fldChar w:fldCharType="begin"/>
            </w:r>
            <w:r>
              <w:rPr>
                <w:noProof/>
                <w:webHidden/>
              </w:rPr>
              <w:instrText xml:space="preserve"> PAGEREF _Toc113483135 \h </w:instrText>
            </w:r>
            <w:r>
              <w:rPr>
                <w:noProof/>
                <w:webHidden/>
              </w:rPr>
            </w:r>
            <w:r>
              <w:rPr>
                <w:noProof/>
                <w:webHidden/>
              </w:rPr>
              <w:fldChar w:fldCharType="separate"/>
            </w:r>
            <w:r>
              <w:rPr>
                <w:noProof/>
                <w:webHidden/>
              </w:rPr>
              <w:t>14</w:t>
            </w:r>
            <w:r>
              <w:rPr>
                <w:noProof/>
                <w:webHidden/>
              </w:rPr>
              <w:fldChar w:fldCharType="end"/>
            </w:r>
          </w:hyperlink>
        </w:p>
        <w:p w14:paraId="2B39D2F3" w14:textId="34D21F0C" w:rsidR="00943347" w:rsidRDefault="00943347">
          <w:pPr>
            <w:pStyle w:val="INNH2"/>
            <w:tabs>
              <w:tab w:val="left" w:pos="1100"/>
              <w:tab w:val="right" w:leader="dot" w:pos="9062"/>
            </w:tabs>
            <w:rPr>
              <w:rFonts w:eastAsiaTheme="minorEastAsia"/>
              <w:noProof/>
              <w:lang w:val="nn-NO" w:eastAsia="nn-NO"/>
            </w:rPr>
          </w:pPr>
          <w:hyperlink w:anchor="_Toc113483136" w:history="1">
            <w:r w:rsidRPr="00966B58">
              <w:rPr>
                <w:rStyle w:val="Hyperkopling"/>
                <w:noProof/>
              </w:rPr>
              <w:t>3.12.3.</w:t>
            </w:r>
            <w:r>
              <w:rPr>
                <w:rFonts w:eastAsiaTheme="minorEastAsia"/>
                <w:noProof/>
                <w:lang w:val="nn-NO" w:eastAsia="nn-NO"/>
              </w:rPr>
              <w:tab/>
            </w:r>
            <w:r w:rsidRPr="00966B58">
              <w:rPr>
                <w:rStyle w:val="Hyperkopling"/>
                <w:noProof/>
              </w:rPr>
              <w:t>Heving ved forventet mislighold</w:t>
            </w:r>
            <w:r>
              <w:rPr>
                <w:noProof/>
                <w:webHidden/>
              </w:rPr>
              <w:tab/>
            </w:r>
            <w:r>
              <w:rPr>
                <w:noProof/>
                <w:webHidden/>
              </w:rPr>
              <w:fldChar w:fldCharType="begin"/>
            </w:r>
            <w:r>
              <w:rPr>
                <w:noProof/>
                <w:webHidden/>
              </w:rPr>
              <w:instrText xml:space="preserve"> PAGEREF _Toc113483136 \h </w:instrText>
            </w:r>
            <w:r>
              <w:rPr>
                <w:noProof/>
                <w:webHidden/>
              </w:rPr>
            </w:r>
            <w:r>
              <w:rPr>
                <w:noProof/>
                <w:webHidden/>
              </w:rPr>
              <w:fldChar w:fldCharType="separate"/>
            </w:r>
            <w:r>
              <w:rPr>
                <w:noProof/>
                <w:webHidden/>
              </w:rPr>
              <w:t>14</w:t>
            </w:r>
            <w:r>
              <w:rPr>
                <w:noProof/>
                <w:webHidden/>
              </w:rPr>
              <w:fldChar w:fldCharType="end"/>
            </w:r>
          </w:hyperlink>
        </w:p>
        <w:p w14:paraId="645E831A" w14:textId="11205A0D" w:rsidR="00943347" w:rsidRDefault="00943347">
          <w:pPr>
            <w:pStyle w:val="INNH2"/>
            <w:tabs>
              <w:tab w:val="left" w:pos="1100"/>
              <w:tab w:val="right" w:leader="dot" w:pos="9062"/>
            </w:tabs>
            <w:rPr>
              <w:rFonts w:eastAsiaTheme="minorEastAsia"/>
              <w:noProof/>
              <w:lang w:val="nn-NO" w:eastAsia="nn-NO"/>
            </w:rPr>
          </w:pPr>
          <w:hyperlink w:anchor="_Toc113483137" w:history="1">
            <w:r w:rsidRPr="00966B58">
              <w:rPr>
                <w:rStyle w:val="Hyperkopling"/>
                <w:noProof/>
              </w:rPr>
              <w:t>3.12.4.</w:t>
            </w:r>
            <w:r>
              <w:rPr>
                <w:rFonts w:eastAsiaTheme="minorEastAsia"/>
                <w:noProof/>
                <w:lang w:val="nn-NO" w:eastAsia="nn-NO"/>
              </w:rPr>
              <w:tab/>
            </w:r>
            <w:r w:rsidRPr="00966B58">
              <w:rPr>
                <w:rStyle w:val="Hyperkopling"/>
                <w:noProof/>
              </w:rPr>
              <w:t>Brudd på krav om lønns- og arbeidsvilkår</w:t>
            </w:r>
            <w:r>
              <w:rPr>
                <w:noProof/>
                <w:webHidden/>
              </w:rPr>
              <w:tab/>
            </w:r>
            <w:r>
              <w:rPr>
                <w:noProof/>
                <w:webHidden/>
              </w:rPr>
              <w:fldChar w:fldCharType="begin"/>
            </w:r>
            <w:r>
              <w:rPr>
                <w:noProof/>
                <w:webHidden/>
              </w:rPr>
              <w:instrText xml:space="preserve"> PAGEREF _Toc113483137 \h </w:instrText>
            </w:r>
            <w:r>
              <w:rPr>
                <w:noProof/>
                <w:webHidden/>
              </w:rPr>
            </w:r>
            <w:r>
              <w:rPr>
                <w:noProof/>
                <w:webHidden/>
              </w:rPr>
              <w:fldChar w:fldCharType="separate"/>
            </w:r>
            <w:r>
              <w:rPr>
                <w:noProof/>
                <w:webHidden/>
              </w:rPr>
              <w:t>14</w:t>
            </w:r>
            <w:r>
              <w:rPr>
                <w:noProof/>
                <w:webHidden/>
              </w:rPr>
              <w:fldChar w:fldCharType="end"/>
            </w:r>
          </w:hyperlink>
        </w:p>
        <w:p w14:paraId="18D85995" w14:textId="2EA8D595" w:rsidR="00943347" w:rsidRDefault="00943347">
          <w:pPr>
            <w:pStyle w:val="INNH1"/>
            <w:tabs>
              <w:tab w:val="left" w:pos="440"/>
              <w:tab w:val="right" w:leader="dot" w:pos="9062"/>
            </w:tabs>
            <w:rPr>
              <w:rFonts w:eastAsiaTheme="minorEastAsia"/>
              <w:noProof/>
              <w:lang w:val="nn-NO" w:eastAsia="nn-NO"/>
            </w:rPr>
          </w:pPr>
          <w:hyperlink w:anchor="_Toc113483138" w:history="1">
            <w:r w:rsidRPr="00966B58">
              <w:rPr>
                <w:rStyle w:val="Hyperkopling"/>
                <w:noProof/>
              </w:rPr>
              <w:t>4.</w:t>
            </w:r>
            <w:r>
              <w:rPr>
                <w:rFonts w:eastAsiaTheme="minorEastAsia"/>
                <w:noProof/>
                <w:lang w:val="nn-NO" w:eastAsia="nn-NO"/>
              </w:rPr>
              <w:tab/>
            </w:r>
            <w:r w:rsidRPr="00966B58">
              <w:rPr>
                <w:rStyle w:val="Hyperkopling"/>
                <w:noProof/>
              </w:rPr>
              <w:t>Oppdragsgivers plikter</w:t>
            </w:r>
            <w:r>
              <w:rPr>
                <w:noProof/>
                <w:webHidden/>
              </w:rPr>
              <w:tab/>
            </w:r>
            <w:r>
              <w:rPr>
                <w:noProof/>
                <w:webHidden/>
              </w:rPr>
              <w:fldChar w:fldCharType="begin"/>
            </w:r>
            <w:r>
              <w:rPr>
                <w:noProof/>
                <w:webHidden/>
              </w:rPr>
              <w:instrText xml:space="preserve"> PAGEREF _Toc113483138 \h </w:instrText>
            </w:r>
            <w:r>
              <w:rPr>
                <w:noProof/>
                <w:webHidden/>
              </w:rPr>
            </w:r>
            <w:r>
              <w:rPr>
                <w:noProof/>
                <w:webHidden/>
              </w:rPr>
              <w:fldChar w:fldCharType="separate"/>
            </w:r>
            <w:r>
              <w:rPr>
                <w:noProof/>
                <w:webHidden/>
              </w:rPr>
              <w:t>14</w:t>
            </w:r>
            <w:r>
              <w:rPr>
                <w:noProof/>
                <w:webHidden/>
              </w:rPr>
              <w:fldChar w:fldCharType="end"/>
            </w:r>
          </w:hyperlink>
        </w:p>
        <w:p w14:paraId="3EF17A80" w14:textId="3B2EFF88" w:rsidR="00943347" w:rsidRDefault="00943347">
          <w:pPr>
            <w:pStyle w:val="INNH2"/>
            <w:tabs>
              <w:tab w:val="left" w:pos="880"/>
              <w:tab w:val="right" w:leader="dot" w:pos="9062"/>
            </w:tabs>
            <w:rPr>
              <w:rFonts w:eastAsiaTheme="minorEastAsia"/>
              <w:noProof/>
              <w:lang w:val="nn-NO" w:eastAsia="nn-NO"/>
            </w:rPr>
          </w:pPr>
          <w:hyperlink w:anchor="_Toc113483139" w:history="1">
            <w:r w:rsidRPr="00966B58">
              <w:rPr>
                <w:rStyle w:val="Hyperkopling"/>
                <w:noProof/>
              </w:rPr>
              <w:t>4.1.</w:t>
            </w:r>
            <w:r>
              <w:rPr>
                <w:rFonts w:eastAsiaTheme="minorEastAsia"/>
                <w:noProof/>
                <w:lang w:val="nn-NO" w:eastAsia="nn-NO"/>
              </w:rPr>
              <w:tab/>
            </w:r>
            <w:r w:rsidRPr="00966B58">
              <w:rPr>
                <w:rStyle w:val="Hyperkopling"/>
                <w:noProof/>
              </w:rPr>
              <w:t>Alminnelige forpliktelser</w:t>
            </w:r>
            <w:r>
              <w:rPr>
                <w:noProof/>
                <w:webHidden/>
              </w:rPr>
              <w:tab/>
            </w:r>
            <w:r>
              <w:rPr>
                <w:noProof/>
                <w:webHidden/>
              </w:rPr>
              <w:fldChar w:fldCharType="begin"/>
            </w:r>
            <w:r>
              <w:rPr>
                <w:noProof/>
                <w:webHidden/>
              </w:rPr>
              <w:instrText xml:space="preserve"> PAGEREF _Toc113483139 \h </w:instrText>
            </w:r>
            <w:r>
              <w:rPr>
                <w:noProof/>
                <w:webHidden/>
              </w:rPr>
            </w:r>
            <w:r>
              <w:rPr>
                <w:noProof/>
                <w:webHidden/>
              </w:rPr>
              <w:fldChar w:fldCharType="separate"/>
            </w:r>
            <w:r>
              <w:rPr>
                <w:noProof/>
                <w:webHidden/>
              </w:rPr>
              <w:t>14</w:t>
            </w:r>
            <w:r>
              <w:rPr>
                <w:noProof/>
                <w:webHidden/>
              </w:rPr>
              <w:fldChar w:fldCharType="end"/>
            </w:r>
          </w:hyperlink>
        </w:p>
        <w:p w14:paraId="50F56461" w14:textId="1119EB48" w:rsidR="00943347" w:rsidRDefault="00943347">
          <w:pPr>
            <w:pStyle w:val="INNH2"/>
            <w:tabs>
              <w:tab w:val="left" w:pos="880"/>
              <w:tab w:val="right" w:leader="dot" w:pos="9062"/>
            </w:tabs>
            <w:rPr>
              <w:rFonts w:eastAsiaTheme="minorEastAsia"/>
              <w:noProof/>
              <w:lang w:val="nn-NO" w:eastAsia="nn-NO"/>
            </w:rPr>
          </w:pPr>
          <w:hyperlink w:anchor="_Toc113483140" w:history="1">
            <w:r w:rsidRPr="00966B58">
              <w:rPr>
                <w:rStyle w:val="Hyperkopling"/>
                <w:noProof/>
              </w:rPr>
              <w:t>4.2.</w:t>
            </w:r>
            <w:r>
              <w:rPr>
                <w:rFonts w:eastAsiaTheme="minorEastAsia"/>
                <w:noProof/>
                <w:lang w:val="nn-NO" w:eastAsia="nn-NO"/>
              </w:rPr>
              <w:tab/>
            </w:r>
            <w:r w:rsidRPr="00966B58">
              <w:rPr>
                <w:rStyle w:val="Hyperkopling"/>
                <w:noProof/>
              </w:rPr>
              <w:t>Undersøkingsplikt</w:t>
            </w:r>
            <w:r>
              <w:rPr>
                <w:noProof/>
                <w:webHidden/>
              </w:rPr>
              <w:tab/>
            </w:r>
            <w:r>
              <w:rPr>
                <w:noProof/>
                <w:webHidden/>
              </w:rPr>
              <w:fldChar w:fldCharType="begin"/>
            </w:r>
            <w:r>
              <w:rPr>
                <w:noProof/>
                <w:webHidden/>
              </w:rPr>
              <w:instrText xml:space="preserve"> PAGEREF _Toc113483140 \h </w:instrText>
            </w:r>
            <w:r>
              <w:rPr>
                <w:noProof/>
                <w:webHidden/>
              </w:rPr>
            </w:r>
            <w:r>
              <w:rPr>
                <w:noProof/>
                <w:webHidden/>
              </w:rPr>
              <w:fldChar w:fldCharType="separate"/>
            </w:r>
            <w:r>
              <w:rPr>
                <w:noProof/>
                <w:webHidden/>
              </w:rPr>
              <w:t>15</w:t>
            </w:r>
            <w:r>
              <w:rPr>
                <w:noProof/>
                <w:webHidden/>
              </w:rPr>
              <w:fldChar w:fldCharType="end"/>
            </w:r>
          </w:hyperlink>
        </w:p>
        <w:p w14:paraId="7118BBF2" w14:textId="2285A132" w:rsidR="00943347" w:rsidRDefault="00943347">
          <w:pPr>
            <w:pStyle w:val="INNH2"/>
            <w:tabs>
              <w:tab w:val="left" w:pos="880"/>
              <w:tab w:val="right" w:leader="dot" w:pos="9062"/>
            </w:tabs>
            <w:rPr>
              <w:rFonts w:eastAsiaTheme="minorEastAsia"/>
              <w:noProof/>
              <w:lang w:val="nn-NO" w:eastAsia="nn-NO"/>
            </w:rPr>
          </w:pPr>
          <w:hyperlink w:anchor="_Toc113483141" w:history="1">
            <w:r w:rsidRPr="00966B58">
              <w:rPr>
                <w:rStyle w:val="Hyperkopling"/>
                <w:noProof/>
              </w:rPr>
              <w:t>4.3.</w:t>
            </w:r>
            <w:r>
              <w:rPr>
                <w:rFonts w:eastAsiaTheme="minorEastAsia"/>
                <w:noProof/>
                <w:lang w:val="nn-NO" w:eastAsia="nn-NO"/>
              </w:rPr>
              <w:tab/>
            </w:r>
            <w:r w:rsidRPr="00966B58">
              <w:rPr>
                <w:rStyle w:val="Hyperkopling"/>
                <w:noProof/>
              </w:rPr>
              <w:t>Sikkerhetsstillelse</w:t>
            </w:r>
            <w:r>
              <w:rPr>
                <w:noProof/>
                <w:webHidden/>
              </w:rPr>
              <w:tab/>
            </w:r>
            <w:r>
              <w:rPr>
                <w:noProof/>
                <w:webHidden/>
              </w:rPr>
              <w:fldChar w:fldCharType="begin"/>
            </w:r>
            <w:r>
              <w:rPr>
                <w:noProof/>
                <w:webHidden/>
              </w:rPr>
              <w:instrText xml:space="preserve"> PAGEREF _Toc113483141 \h </w:instrText>
            </w:r>
            <w:r>
              <w:rPr>
                <w:noProof/>
                <w:webHidden/>
              </w:rPr>
            </w:r>
            <w:r>
              <w:rPr>
                <w:noProof/>
                <w:webHidden/>
              </w:rPr>
              <w:fldChar w:fldCharType="separate"/>
            </w:r>
            <w:r>
              <w:rPr>
                <w:noProof/>
                <w:webHidden/>
              </w:rPr>
              <w:t>15</w:t>
            </w:r>
            <w:r>
              <w:rPr>
                <w:noProof/>
                <w:webHidden/>
              </w:rPr>
              <w:fldChar w:fldCharType="end"/>
            </w:r>
          </w:hyperlink>
        </w:p>
        <w:p w14:paraId="5CEF2388" w14:textId="4A64CE96" w:rsidR="00943347" w:rsidRDefault="00943347">
          <w:pPr>
            <w:pStyle w:val="INNH2"/>
            <w:tabs>
              <w:tab w:val="left" w:pos="880"/>
              <w:tab w:val="right" w:leader="dot" w:pos="9062"/>
            </w:tabs>
            <w:rPr>
              <w:rFonts w:eastAsiaTheme="minorEastAsia"/>
              <w:noProof/>
              <w:lang w:val="nn-NO" w:eastAsia="nn-NO"/>
            </w:rPr>
          </w:pPr>
          <w:hyperlink w:anchor="_Toc113483142" w:history="1">
            <w:r w:rsidRPr="00966B58">
              <w:rPr>
                <w:rStyle w:val="Hyperkopling"/>
                <w:noProof/>
              </w:rPr>
              <w:t>4.4.</w:t>
            </w:r>
            <w:r>
              <w:rPr>
                <w:rFonts w:eastAsiaTheme="minorEastAsia"/>
                <w:noProof/>
                <w:lang w:val="nn-NO" w:eastAsia="nn-NO"/>
              </w:rPr>
              <w:tab/>
            </w:r>
            <w:r w:rsidRPr="00966B58">
              <w:rPr>
                <w:rStyle w:val="Hyperkopling"/>
                <w:noProof/>
              </w:rPr>
              <w:t>Medvirkning</w:t>
            </w:r>
            <w:r>
              <w:rPr>
                <w:noProof/>
                <w:webHidden/>
              </w:rPr>
              <w:tab/>
            </w:r>
            <w:r>
              <w:rPr>
                <w:noProof/>
                <w:webHidden/>
              </w:rPr>
              <w:fldChar w:fldCharType="begin"/>
            </w:r>
            <w:r>
              <w:rPr>
                <w:noProof/>
                <w:webHidden/>
              </w:rPr>
              <w:instrText xml:space="preserve"> PAGEREF _Toc113483142 \h </w:instrText>
            </w:r>
            <w:r>
              <w:rPr>
                <w:noProof/>
                <w:webHidden/>
              </w:rPr>
            </w:r>
            <w:r>
              <w:rPr>
                <w:noProof/>
                <w:webHidden/>
              </w:rPr>
              <w:fldChar w:fldCharType="separate"/>
            </w:r>
            <w:r>
              <w:rPr>
                <w:noProof/>
                <w:webHidden/>
              </w:rPr>
              <w:t>15</w:t>
            </w:r>
            <w:r>
              <w:rPr>
                <w:noProof/>
                <w:webHidden/>
              </w:rPr>
              <w:fldChar w:fldCharType="end"/>
            </w:r>
          </w:hyperlink>
        </w:p>
        <w:p w14:paraId="5D32F28B" w14:textId="14C50D2E" w:rsidR="00943347" w:rsidRDefault="00943347">
          <w:pPr>
            <w:pStyle w:val="INNH2"/>
            <w:tabs>
              <w:tab w:val="left" w:pos="880"/>
              <w:tab w:val="right" w:leader="dot" w:pos="9062"/>
            </w:tabs>
            <w:rPr>
              <w:rFonts w:eastAsiaTheme="minorEastAsia"/>
              <w:noProof/>
              <w:lang w:val="nn-NO" w:eastAsia="nn-NO"/>
            </w:rPr>
          </w:pPr>
          <w:hyperlink w:anchor="_Toc113483143" w:history="1">
            <w:r w:rsidRPr="00966B58">
              <w:rPr>
                <w:rStyle w:val="Hyperkopling"/>
                <w:noProof/>
              </w:rPr>
              <w:t>4.5.</w:t>
            </w:r>
            <w:r>
              <w:rPr>
                <w:rFonts w:eastAsiaTheme="minorEastAsia"/>
                <w:noProof/>
                <w:lang w:val="nn-NO" w:eastAsia="nn-NO"/>
              </w:rPr>
              <w:tab/>
            </w:r>
            <w:r w:rsidRPr="00966B58">
              <w:rPr>
                <w:rStyle w:val="Hyperkopling"/>
                <w:noProof/>
              </w:rPr>
              <w:t>Klarhet overfor Leverandøren</w:t>
            </w:r>
            <w:r>
              <w:rPr>
                <w:noProof/>
                <w:webHidden/>
              </w:rPr>
              <w:tab/>
            </w:r>
            <w:r>
              <w:rPr>
                <w:noProof/>
                <w:webHidden/>
              </w:rPr>
              <w:fldChar w:fldCharType="begin"/>
            </w:r>
            <w:r>
              <w:rPr>
                <w:noProof/>
                <w:webHidden/>
              </w:rPr>
              <w:instrText xml:space="preserve"> PAGEREF _Toc113483143 \h </w:instrText>
            </w:r>
            <w:r>
              <w:rPr>
                <w:noProof/>
                <w:webHidden/>
              </w:rPr>
            </w:r>
            <w:r>
              <w:rPr>
                <w:noProof/>
                <w:webHidden/>
              </w:rPr>
              <w:fldChar w:fldCharType="separate"/>
            </w:r>
            <w:r>
              <w:rPr>
                <w:noProof/>
                <w:webHidden/>
              </w:rPr>
              <w:t>15</w:t>
            </w:r>
            <w:r>
              <w:rPr>
                <w:noProof/>
                <w:webHidden/>
              </w:rPr>
              <w:fldChar w:fldCharType="end"/>
            </w:r>
          </w:hyperlink>
        </w:p>
        <w:p w14:paraId="068FAC0C" w14:textId="2970E81F" w:rsidR="00943347" w:rsidRDefault="00943347">
          <w:pPr>
            <w:pStyle w:val="INNH2"/>
            <w:tabs>
              <w:tab w:val="left" w:pos="880"/>
              <w:tab w:val="right" w:leader="dot" w:pos="9062"/>
            </w:tabs>
            <w:rPr>
              <w:rFonts w:eastAsiaTheme="minorEastAsia"/>
              <w:noProof/>
              <w:lang w:val="nn-NO" w:eastAsia="nn-NO"/>
            </w:rPr>
          </w:pPr>
          <w:hyperlink w:anchor="_Toc113483144" w:history="1">
            <w:r w:rsidRPr="00966B58">
              <w:rPr>
                <w:rStyle w:val="Hyperkopling"/>
                <w:noProof/>
              </w:rPr>
              <w:t>4.6.</w:t>
            </w:r>
            <w:r>
              <w:rPr>
                <w:rFonts w:eastAsiaTheme="minorEastAsia"/>
                <w:noProof/>
                <w:lang w:val="nn-NO" w:eastAsia="nn-NO"/>
              </w:rPr>
              <w:tab/>
            </w:r>
            <w:r w:rsidRPr="00966B58">
              <w:rPr>
                <w:rStyle w:val="Hyperkopling"/>
                <w:noProof/>
              </w:rPr>
              <w:t>Risiko og ansvar for dokumentasjon og kommunikasjon</w:t>
            </w:r>
            <w:r>
              <w:rPr>
                <w:noProof/>
                <w:webHidden/>
              </w:rPr>
              <w:tab/>
            </w:r>
            <w:r>
              <w:rPr>
                <w:noProof/>
                <w:webHidden/>
              </w:rPr>
              <w:fldChar w:fldCharType="begin"/>
            </w:r>
            <w:r>
              <w:rPr>
                <w:noProof/>
                <w:webHidden/>
              </w:rPr>
              <w:instrText xml:space="preserve"> PAGEREF _Toc113483144 \h </w:instrText>
            </w:r>
            <w:r>
              <w:rPr>
                <w:noProof/>
                <w:webHidden/>
              </w:rPr>
            </w:r>
            <w:r>
              <w:rPr>
                <w:noProof/>
                <w:webHidden/>
              </w:rPr>
              <w:fldChar w:fldCharType="separate"/>
            </w:r>
            <w:r>
              <w:rPr>
                <w:noProof/>
                <w:webHidden/>
              </w:rPr>
              <w:t>15</w:t>
            </w:r>
            <w:r>
              <w:rPr>
                <w:noProof/>
                <w:webHidden/>
              </w:rPr>
              <w:fldChar w:fldCharType="end"/>
            </w:r>
          </w:hyperlink>
        </w:p>
        <w:p w14:paraId="50C7EAE7" w14:textId="4EBA29DF" w:rsidR="00943347" w:rsidRDefault="00943347">
          <w:pPr>
            <w:pStyle w:val="INNH2"/>
            <w:tabs>
              <w:tab w:val="left" w:pos="880"/>
              <w:tab w:val="right" w:leader="dot" w:pos="9062"/>
            </w:tabs>
            <w:rPr>
              <w:rFonts w:eastAsiaTheme="minorEastAsia"/>
              <w:noProof/>
              <w:lang w:val="nn-NO" w:eastAsia="nn-NO"/>
            </w:rPr>
          </w:pPr>
          <w:hyperlink w:anchor="_Toc113483145" w:history="1">
            <w:r w:rsidRPr="00966B58">
              <w:rPr>
                <w:rStyle w:val="Hyperkopling"/>
                <w:noProof/>
              </w:rPr>
              <w:t>4.7.</w:t>
            </w:r>
            <w:r>
              <w:rPr>
                <w:rFonts w:eastAsiaTheme="minorEastAsia"/>
                <w:noProof/>
                <w:lang w:val="nn-NO" w:eastAsia="nn-NO"/>
              </w:rPr>
              <w:tab/>
            </w:r>
            <w:r w:rsidRPr="00966B58">
              <w:rPr>
                <w:rStyle w:val="Hyperkopling"/>
                <w:noProof/>
              </w:rPr>
              <w:t>Bruk av tredjepart</w:t>
            </w:r>
            <w:r>
              <w:rPr>
                <w:noProof/>
                <w:webHidden/>
              </w:rPr>
              <w:tab/>
            </w:r>
            <w:r>
              <w:rPr>
                <w:noProof/>
                <w:webHidden/>
              </w:rPr>
              <w:fldChar w:fldCharType="begin"/>
            </w:r>
            <w:r>
              <w:rPr>
                <w:noProof/>
                <w:webHidden/>
              </w:rPr>
              <w:instrText xml:space="preserve"> PAGEREF _Toc113483145 \h </w:instrText>
            </w:r>
            <w:r>
              <w:rPr>
                <w:noProof/>
                <w:webHidden/>
              </w:rPr>
            </w:r>
            <w:r>
              <w:rPr>
                <w:noProof/>
                <w:webHidden/>
              </w:rPr>
              <w:fldChar w:fldCharType="separate"/>
            </w:r>
            <w:r>
              <w:rPr>
                <w:noProof/>
                <w:webHidden/>
              </w:rPr>
              <w:t>15</w:t>
            </w:r>
            <w:r>
              <w:rPr>
                <w:noProof/>
                <w:webHidden/>
              </w:rPr>
              <w:fldChar w:fldCharType="end"/>
            </w:r>
          </w:hyperlink>
        </w:p>
        <w:p w14:paraId="208B6FA5" w14:textId="1AC8FA96" w:rsidR="00943347" w:rsidRDefault="00943347">
          <w:pPr>
            <w:pStyle w:val="INNH2"/>
            <w:tabs>
              <w:tab w:val="left" w:pos="880"/>
              <w:tab w:val="right" w:leader="dot" w:pos="9062"/>
            </w:tabs>
            <w:rPr>
              <w:rFonts w:eastAsiaTheme="minorEastAsia"/>
              <w:noProof/>
              <w:lang w:val="nn-NO" w:eastAsia="nn-NO"/>
            </w:rPr>
          </w:pPr>
          <w:hyperlink w:anchor="_Toc113483146" w:history="1">
            <w:r w:rsidRPr="00966B58">
              <w:rPr>
                <w:rStyle w:val="Hyperkopling"/>
                <w:noProof/>
              </w:rPr>
              <w:t>4.8.</w:t>
            </w:r>
            <w:r>
              <w:rPr>
                <w:rFonts w:eastAsiaTheme="minorEastAsia"/>
                <w:noProof/>
                <w:lang w:val="nn-NO" w:eastAsia="nn-NO"/>
              </w:rPr>
              <w:tab/>
            </w:r>
            <w:r w:rsidRPr="00966B58">
              <w:rPr>
                <w:rStyle w:val="Hyperkopling"/>
                <w:noProof/>
              </w:rPr>
              <w:t>Forsikringer</w:t>
            </w:r>
            <w:r>
              <w:rPr>
                <w:noProof/>
                <w:webHidden/>
              </w:rPr>
              <w:tab/>
            </w:r>
            <w:r>
              <w:rPr>
                <w:noProof/>
                <w:webHidden/>
              </w:rPr>
              <w:fldChar w:fldCharType="begin"/>
            </w:r>
            <w:r>
              <w:rPr>
                <w:noProof/>
                <w:webHidden/>
              </w:rPr>
              <w:instrText xml:space="preserve"> PAGEREF _Toc113483146 \h </w:instrText>
            </w:r>
            <w:r>
              <w:rPr>
                <w:noProof/>
                <w:webHidden/>
              </w:rPr>
            </w:r>
            <w:r>
              <w:rPr>
                <w:noProof/>
                <w:webHidden/>
              </w:rPr>
              <w:fldChar w:fldCharType="separate"/>
            </w:r>
            <w:r>
              <w:rPr>
                <w:noProof/>
                <w:webHidden/>
              </w:rPr>
              <w:t>15</w:t>
            </w:r>
            <w:r>
              <w:rPr>
                <w:noProof/>
                <w:webHidden/>
              </w:rPr>
              <w:fldChar w:fldCharType="end"/>
            </w:r>
          </w:hyperlink>
        </w:p>
        <w:p w14:paraId="2046CA9C" w14:textId="6058E3CB" w:rsidR="00943347" w:rsidRDefault="00943347">
          <w:pPr>
            <w:pStyle w:val="INNH2"/>
            <w:tabs>
              <w:tab w:val="left" w:pos="880"/>
              <w:tab w:val="right" w:leader="dot" w:pos="9062"/>
            </w:tabs>
            <w:rPr>
              <w:rFonts w:eastAsiaTheme="minorEastAsia"/>
              <w:noProof/>
              <w:lang w:val="nn-NO" w:eastAsia="nn-NO"/>
            </w:rPr>
          </w:pPr>
          <w:hyperlink w:anchor="_Toc113483147" w:history="1">
            <w:r w:rsidRPr="00966B58">
              <w:rPr>
                <w:rStyle w:val="Hyperkopling"/>
                <w:noProof/>
              </w:rPr>
              <w:t>4.9.</w:t>
            </w:r>
            <w:r>
              <w:rPr>
                <w:rFonts w:eastAsiaTheme="minorEastAsia"/>
                <w:noProof/>
                <w:lang w:val="nn-NO" w:eastAsia="nn-NO"/>
              </w:rPr>
              <w:tab/>
            </w:r>
            <w:r w:rsidRPr="00966B58">
              <w:rPr>
                <w:rStyle w:val="Hyperkopling"/>
                <w:noProof/>
              </w:rPr>
              <w:t>Varslingsplikt</w:t>
            </w:r>
            <w:r>
              <w:rPr>
                <w:noProof/>
                <w:webHidden/>
              </w:rPr>
              <w:tab/>
            </w:r>
            <w:r>
              <w:rPr>
                <w:noProof/>
                <w:webHidden/>
              </w:rPr>
              <w:fldChar w:fldCharType="begin"/>
            </w:r>
            <w:r>
              <w:rPr>
                <w:noProof/>
                <w:webHidden/>
              </w:rPr>
              <w:instrText xml:space="preserve"> PAGEREF _Toc113483147 \h </w:instrText>
            </w:r>
            <w:r>
              <w:rPr>
                <w:noProof/>
                <w:webHidden/>
              </w:rPr>
            </w:r>
            <w:r>
              <w:rPr>
                <w:noProof/>
                <w:webHidden/>
              </w:rPr>
              <w:fldChar w:fldCharType="separate"/>
            </w:r>
            <w:r>
              <w:rPr>
                <w:noProof/>
                <w:webHidden/>
              </w:rPr>
              <w:t>15</w:t>
            </w:r>
            <w:r>
              <w:rPr>
                <w:noProof/>
                <w:webHidden/>
              </w:rPr>
              <w:fldChar w:fldCharType="end"/>
            </w:r>
          </w:hyperlink>
        </w:p>
        <w:p w14:paraId="56D788F4" w14:textId="4F3EDC3A" w:rsidR="00943347" w:rsidRDefault="00943347">
          <w:pPr>
            <w:pStyle w:val="INNH2"/>
            <w:tabs>
              <w:tab w:val="left" w:pos="1100"/>
              <w:tab w:val="right" w:leader="dot" w:pos="9062"/>
            </w:tabs>
            <w:rPr>
              <w:rFonts w:eastAsiaTheme="minorEastAsia"/>
              <w:noProof/>
              <w:lang w:val="nn-NO" w:eastAsia="nn-NO"/>
            </w:rPr>
          </w:pPr>
          <w:hyperlink w:anchor="_Toc113483148" w:history="1">
            <w:r w:rsidRPr="00966B58">
              <w:rPr>
                <w:rStyle w:val="Hyperkopling"/>
                <w:noProof/>
              </w:rPr>
              <w:t>4.10.</w:t>
            </w:r>
            <w:r>
              <w:rPr>
                <w:rFonts w:eastAsiaTheme="minorEastAsia"/>
                <w:noProof/>
                <w:lang w:val="nn-NO" w:eastAsia="nn-NO"/>
              </w:rPr>
              <w:tab/>
            </w:r>
            <w:r w:rsidRPr="00966B58">
              <w:rPr>
                <w:rStyle w:val="Hyperkopling"/>
                <w:noProof/>
              </w:rPr>
              <w:t>Taushetsplikt</w:t>
            </w:r>
            <w:r>
              <w:rPr>
                <w:noProof/>
                <w:webHidden/>
              </w:rPr>
              <w:tab/>
            </w:r>
            <w:r>
              <w:rPr>
                <w:noProof/>
                <w:webHidden/>
              </w:rPr>
              <w:fldChar w:fldCharType="begin"/>
            </w:r>
            <w:r>
              <w:rPr>
                <w:noProof/>
                <w:webHidden/>
              </w:rPr>
              <w:instrText xml:space="preserve"> PAGEREF _Toc113483148 \h </w:instrText>
            </w:r>
            <w:r>
              <w:rPr>
                <w:noProof/>
                <w:webHidden/>
              </w:rPr>
            </w:r>
            <w:r>
              <w:rPr>
                <w:noProof/>
                <w:webHidden/>
              </w:rPr>
              <w:fldChar w:fldCharType="separate"/>
            </w:r>
            <w:r>
              <w:rPr>
                <w:noProof/>
                <w:webHidden/>
              </w:rPr>
              <w:t>15</w:t>
            </w:r>
            <w:r>
              <w:rPr>
                <w:noProof/>
                <w:webHidden/>
              </w:rPr>
              <w:fldChar w:fldCharType="end"/>
            </w:r>
          </w:hyperlink>
        </w:p>
        <w:p w14:paraId="25ADE105" w14:textId="17382FED" w:rsidR="00943347" w:rsidRDefault="00943347">
          <w:pPr>
            <w:pStyle w:val="INNH1"/>
            <w:tabs>
              <w:tab w:val="left" w:pos="440"/>
              <w:tab w:val="right" w:leader="dot" w:pos="9062"/>
            </w:tabs>
            <w:rPr>
              <w:rFonts w:eastAsiaTheme="minorEastAsia"/>
              <w:noProof/>
              <w:lang w:val="nn-NO" w:eastAsia="nn-NO"/>
            </w:rPr>
          </w:pPr>
          <w:hyperlink w:anchor="_Toc113483149" w:history="1">
            <w:r w:rsidRPr="00966B58">
              <w:rPr>
                <w:rStyle w:val="Hyperkopling"/>
                <w:noProof/>
              </w:rPr>
              <w:t>5.</w:t>
            </w:r>
            <w:r>
              <w:rPr>
                <w:rFonts w:eastAsiaTheme="minorEastAsia"/>
                <w:noProof/>
                <w:lang w:val="nn-NO" w:eastAsia="nn-NO"/>
              </w:rPr>
              <w:tab/>
            </w:r>
            <w:r w:rsidRPr="00966B58">
              <w:rPr>
                <w:rStyle w:val="Hyperkopling"/>
                <w:noProof/>
              </w:rPr>
              <w:t>Leverandørens misligholdsbeføyelser</w:t>
            </w:r>
            <w:r>
              <w:rPr>
                <w:noProof/>
                <w:webHidden/>
              </w:rPr>
              <w:tab/>
            </w:r>
            <w:r>
              <w:rPr>
                <w:noProof/>
                <w:webHidden/>
              </w:rPr>
              <w:fldChar w:fldCharType="begin"/>
            </w:r>
            <w:r>
              <w:rPr>
                <w:noProof/>
                <w:webHidden/>
              </w:rPr>
              <w:instrText xml:space="preserve"> PAGEREF _Toc113483149 \h </w:instrText>
            </w:r>
            <w:r>
              <w:rPr>
                <w:noProof/>
                <w:webHidden/>
              </w:rPr>
            </w:r>
            <w:r>
              <w:rPr>
                <w:noProof/>
                <w:webHidden/>
              </w:rPr>
              <w:fldChar w:fldCharType="separate"/>
            </w:r>
            <w:r>
              <w:rPr>
                <w:noProof/>
                <w:webHidden/>
              </w:rPr>
              <w:t>16</w:t>
            </w:r>
            <w:r>
              <w:rPr>
                <w:noProof/>
                <w:webHidden/>
              </w:rPr>
              <w:fldChar w:fldCharType="end"/>
            </w:r>
          </w:hyperlink>
        </w:p>
        <w:p w14:paraId="1A9E3145" w14:textId="299C18A4" w:rsidR="00943347" w:rsidRDefault="00943347">
          <w:pPr>
            <w:pStyle w:val="INNH2"/>
            <w:tabs>
              <w:tab w:val="left" w:pos="880"/>
              <w:tab w:val="right" w:leader="dot" w:pos="9062"/>
            </w:tabs>
            <w:rPr>
              <w:rFonts w:eastAsiaTheme="minorEastAsia"/>
              <w:noProof/>
              <w:lang w:val="nn-NO" w:eastAsia="nn-NO"/>
            </w:rPr>
          </w:pPr>
          <w:hyperlink w:anchor="_Toc113483150" w:history="1">
            <w:r w:rsidRPr="00966B58">
              <w:rPr>
                <w:rStyle w:val="Hyperkopling"/>
                <w:noProof/>
              </w:rPr>
              <w:t>5.1.</w:t>
            </w:r>
            <w:r>
              <w:rPr>
                <w:rFonts w:eastAsiaTheme="minorEastAsia"/>
                <w:noProof/>
                <w:lang w:val="nn-NO" w:eastAsia="nn-NO"/>
              </w:rPr>
              <w:tab/>
            </w:r>
            <w:r w:rsidRPr="00966B58">
              <w:rPr>
                <w:rStyle w:val="Hyperkopling"/>
                <w:noProof/>
              </w:rPr>
              <w:t>Reklamasjon</w:t>
            </w:r>
            <w:r>
              <w:rPr>
                <w:noProof/>
                <w:webHidden/>
              </w:rPr>
              <w:tab/>
            </w:r>
            <w:r>
              <w:rPr>
                <w:noProof/>
                <w:webHidden/>
              </w:rPr>
              <w:fldChar w:fldCharType="begin"/>
            </w:r>
            <w:r>
              <w:rPr>
                <w:noProof/>
                <w:webHidden/>
              </w:rPr>
              <w:instrText xml:space="preserve"> PAGEREF _Toc113483150 \h </w:instrText>
            </w:r>
            <w:r>
              <w:rPr>
                <w:noProof/>
                <w:webHidden/>
              </w:rPr>
            </w:r>
            <w:r>
              <w:rPr>
                <w:noProof/>
                <w:webHidden/>
              </w:rPr>
              <w:fldChar w:fldCharType="separate"/>
            </w:r>
            <w:r>
              <w:rPr>
                <w:noProof/>
                <w:webHidden/>
              </w:rPr>
              <w:t>16</w:t>
            </w:r>
            <w:r>
              <w:rPr>
                <w:noProof/>
                <w:webHidden/>
              </w:rPr>
              <w:fldChar w:fldCharType="end"/>
            </w:r>
          </w:hyperlink>
        </w:p>
        <w:p w14:paraId="41D4DD3D" w14:textId="71201030" w:rsidR="00943347" w:rsidRDefault="00943347">
          <w:pPr>
            <w:pStyle w:val="INNH2"/>
            <w:tabs>
              <w:tab w:val="left" w:pos="880"/>
              <w:tab w:val="right" w:leader="dot" w:pos="9062"/>
            </w:tabs>
            <w:rPr>
              <w:rFonts w:eastAsiaTheme="minorEastAsia"/>
              <w:noProof/>
              <w:lang w:val="nn-NO" w:eastAsia="nn-NO"/>
            </w:rPr>
          </w:pPr>
          <w:hyperlink w:anchor="_Toc113483151" w:history="1">
            <w:r w:rsidRPr="00966B58">
              <w:rPr>
                <w:rStyle w:val="Hyperkopling"/>
                <w:noProof/>
              </w:rPr>
              <w:t>5.2.</w:t>
            </w:r>
            <w:r>
              <w:rPr>
                <w:rFonts w:eastAsiaTheme="minorEastAsia"/>
                <w:noProof/>
                <w:lang w:val="nn-NO" w:eastAsia="nn-NO"/>
              </w:rPr>
              <w:tab/>
            </w:r>
            <w:r w:rsidRPr="00966B58">
              <w:rPr>
                <w:rStyle w:val="Hyperkopling"/>
                <w:noProof/>
              </w:rPr>
              <w:t>Forsinket betaling</w:t>
            </w:r>
            <w:r>
              <w:rPr>
                <w:noProof/>
                <w:webHidden/>
              </w:rPr>
              <w:tab/>
            </w:r>
            <w:r>
              <w:rPr>
                <w:noProof/>
                <w:webHidden/>
              </w:rPr>
              <w:fldChar w:fldCharType="begin"/>
            </w:r>
            <w:r>
              <w:rPr>
                <w:noProof/>
                <w:webHidden/>
              </w:rPr>
              <w:instrText xml:space="preserve"> PAGEREF _Toc113483151 \h </w:instrText>
            </w:r>
            <w:r>
              <w:rPr>
                <w:noProof/>
                <w:webHidden/>
              </w:rPr>
            </w:r>
            <w:r>
              <w:rPr>
                <w:noProof/>
                <w:webHidden/>
              </w:rPr>
              <w:fldChar w:fldCharType="separate"/>
            </w:r>
            <w:r>
              <w:rPr>
                <w:noProof/>
                <w:webHidden/>
              </w:rPr>
              <w:t>16</w:t>
            </w:r>
            <w:r>
              <w:rPr>
                <w:noProof/>
                <w:webHidden/>
              </w:rPr>
              <w:fldChar w:fldCharType="end"/>
            </w:r>
          </w:hyperlink>
        </w:p>
        <w:p w14:paraId="1E383757" w14:textId="628B6BC9" w:rsidR="00943347" w:rsidRDefault="00943347">
          <w:pPr>
            <w:pStyle w:val="INNH2"/>
            <w:tabs>
              <w:tab w:val="left" w:pos="880"/>
              <w:tab w:val="right" w:leader="dot" w:pos="9062"/>
            </w:tabs>
            <w:rPr>
              <w:rFonts w:eastAsiaTheme="minorEastAsia"/>
              <w:noProof/>
              <w:lang w:val="nn-NO" w:eastAsia="nn-NO"/>
            </w:rPr>
          </w:pPr>
          <w:hyperlink w:anchor="_Toc113483152" w:history="1">
            <w:r w:rsidRPr="00966B58">
              <w:rPr>
                <w:rStyle w:val="Hyperkopling"/>
                <w:noProof/>
              </w:rPr>
              <w:t>5.3.</w:t>
            </w:r>
            <w:r>
              <w:rPr>
                <w:rFonts w:eastAsiaTheme="minorEastAsia"/>
                <w:noProof/>
                <w:lang w:val="nn-NO" w:eastAsia="nn-NO"/>
              </w:rPr>
              <w:tab/>
            </w:r>
            <w:r w:rsidRPr="00966B58">
              <w:rPr>
                <w:rStyle w:val="Hyperkopling"/>
                <w:noProof/>
              </w:rPr>
              <w:t>Varslingsplikt</w:t>
            </w:r>
            <w:r>
              <w:rPr>
                <w:noProof/>
                <w:webHidden/>
              </w:rPr>
              <w:tab/>
            </w:r>
            <w:r>
              <w:rPr>
                <w:noProof/>
                <w:webHidden/>
              </w:rPr>
              <w:fldChar w:fldCharType="begin"/>
            </w:r>
            <w:r>
              <w:rPr>
                <w:noProof/>
                <w:webHidden/>
              </w:rPr>
              <w:instrText xml:space="preserve"> PAGEREF _Toc113483152 \h </w:instrText>
            </w:r>
            <w:r>
              <w:rPr>
                <w:noProof/>
                <w:webHidden/>
              </w:rPr>
            </w:r>
            <w:r>
              <w:rPr>
                <w:noProof/>
                <w:webHidden/>
              </w:rPr>
              <w:fldChar w:fldCharType="separate"/>
            </w:r>
            <w:r>
              <w:rPr>
                <w:noProof/>
                <w:webHidden/>
              </w:rPr>
              <w:t>16</w:t>
            </w:r>
            <w:r>
              <w:rPr>
                <w:noProof/>
                <w:webHidden/>
              </w:rPr>
              <w:fldChar w:fldCharType="end"/>
            </w:r>
          </w:hyperlink>
        </w:p>
        <w:p w14:paraId="6DAFD7B3" w14:textId="706FC906" w:rsidR="00943347" w:rsidRDefault="00943347">
          <w:pPr>
            <w:pStyle w:val="INNH2"/>
            <w:tabs>
              <w:tab w:val="left" w:pos="880"/>
              <w:tab w:val="right" w:leader="dot" w:pos="9062"/>
            </w:tabs>
            <w:rPr>
              <w:rFonts w:eastAsiaTheme="minorEastAsia"/>
              <w:noProof/>
              <w:lang w:val="nn-NO" w:eastAsia="nn-NO"/>
            </w:rPr>
          </w:pPr>
          <w:hyperlink w:anchor="_Toc113483153" w:history="1">
            <w:r w:rsidRPr="00966B58">
              <w:rPr>
                <w:rStyle w:val="Hyperkopling"/>
                <w:noProof/>
              </w:rPr>
              <w:t>5.4.</w:t>
            </w:r>
            <w:r>
              <w:rPr>
                <w:rFonts w:eastAsiaTheme="minorEastAsia"/>
                <w:noProof/>
                <w:lang w:val="nn-NO" w:eastAsia="nn-NO"/>
              </w:rPr>
              <w:tab/>
            </w:r>
            <w:r w:rsidRPr="00966B58">
              <w:rPr>
                <w:rStyle w:val="Hyperkopling"/>
                <w:noProof/>
              </w:rPr>
              <w:t>Begrensning i Leverandørens tilbakeholdsrett</w:t>
            </w:r>
            <w:r>
              <w:rPr>
                <w:noProof/>
                <w:webHidden/>
              </w:rPr>
              <w:tab/>
            </w:r>
            <w:r>
              <w:rPr>
                <w:noProof/>
                <w:webHidden/>
              </w:rPr>
              <w:fldChar w:fldCharType="begin"/>
            </w:r>
            <w:r>
              <w:rPr>
                <w:noProof/>
                <w:webHidden/>
              </w:rPr>
              <w:instrText xml:space="preserve"> PAGEREF _Toc113483153 \h </w:instrText>
            </w:r>
            <w:r>
              <w:rPr>
                <w:noProof/>
                <w:webHidden/>
              </w:rPr>
            </w:r>
            <w:r>
              <w:rPr>
                <w:noProof/>
                <w:webHidden/>
              </w:rPr>
              <w:fldChar w:fldCharType="separate"/>
            </w:r>
            <w:r>
              <w:rPr>
                <w:noProof/>
                <w:webHidden/>
              </w:rPr>
              <w:t>16</w:t>
            </w:r>
            <w:r>
              <w:rPr>
                <w:noProof/>
                <w:webHidden/>
              </w:rPr>
              <w:fldChar w:fldCharType="end"/>
            </w:r>
          </w:hyperlink>
        </w:p>
        <w:p w14:paraId="0DF2D8BB" w14:textId="774B2611" w:rsidR="00943347" w:rsidRDefault="00943347">
          <w:pPr>
            <w:pStyle w:val="INNH2"/>
            <w:tabs>
              <w:tab w:val="left" w:pos="880"/>
              <w:tab w:val="right" w:leader="dot" w:pos="9062"/>
            </w:tabs>
            <w:rPr>
              <w:rFonts w:eastAsiaTheme="minorEastAsia"/>
              <w:noProof/>
              <w:lang w:val="nn-NO" w:eastAsia="nn-NO"/>
            </w:rPr>
          </w:pPr>
          <w:hyperlink w:anchor="_Toc113483154" w:history="1">
            <w:r w:rsidRPr="00966B58">
              <w:rPr>
                <w:rStyle w:val="Hyperkopling"/>
                <w:noProof/>
              </w:rPr>
              <w:t>5.5.</w:t>
            </w:r>
            <w:r>
              <w:rPr>
                <w:rFonts w:eastAsiaTheme="minorEastAsia"/>
                <w:noProof/>
                <w:lang w:val="nn-NO" w:eastAsia="nn-NO"/>
              </w:rPr>
              <w:tab/>
            </w:r>
            <w:r w:rsidRPr="00966B58">
              <w:rPr>
                <w:rStyle w:val="Hyperkopling"/>
                <w:noProof/>
              </w:rPr>
              <w:t>Tilleggsfrist</w:t>
            </w:r>
            <w:r>
              <w:rPr>
                <w:noProof/>
                <w:webHidden/>
              </w:rPr>
              <w:tab/>
            </w:r>
            <w:r>
              <w:rPr>
                <w:noProof/>
                <w:webHidden/>
              </w:rPr>
              <w:fldChar w:fldCharType="begin"/>
            </w:r>
            <w:r>
              <w:rPr>
                <w:noProof/>
                <w:webHidden/>
              </w:rPr>
              <w:instrText xml:space="preserve"> PAGEREF _Toc113483154 \h </w:instrText>
            </w:r>
            <w:r>
              <w:rPr>
                <w:noProof/>
                <w:webHidden/>
              </w:rPr>
            </w:r>
            <w:r>
              <w:rPr>
                <w:noProof/>
                <w:webHidden/>
              </w:rPr>
              <w:fldChar w:fldCharType="separate"/>
            </w:r>
            <w:r>
              <w:rPr>
                <w:noProof/>
                <w:webHidden/>
              </w:rPr>
              <w:t>17</w:t>
            </w:r>
            <w:r>
              <w:rPr>
                <w:noProof/>
                <w:webHidden/>
              </w:rPr>
              <w:fldChar w:fldCharType="end"/>
            </w:r>
          </w:hyperlink>
        </w:p>
        <w:p w14:paraId="38712439" w14:textId="7C7F83AD" w:rsidR="00943347" w:rsidRDefault="00943347">
          <w:pPr>
            <w:pStyle w:val="INNH2"/>
            <w:tabs>
              <w:tab w:val="left" w:pos="880"/>
              <w:tab w:val="right" w:leader="dot" w:pos="9062"/>
            </w:tabs>
            <w:rPr>
              <w:rFonts w:eastAsiaTheme="minorEastAsia"/>
              <w:noProof/>
              <w:lang w:val="nn-NO" w:eastAsia="nn-NO"/>
            </w:rPr>
          </w:pPr>
          <w:hyperlink w:anchor="_Toc113483155" w:history="1">
            <w:r w:rsidRPr="00966B58">
              <w:rPr>
                <w:rStyle w:val="Hyperkopling"/>
                <w:noProof/>
              </w:rPr>
              <w:t>5.6.</w:t>
            </w:r>
            <w:r>
              <w:rPr>
                <w:rFonts w:eastAsiaTheme="minorEastAsia"/>
                <w:noProof/>
                <w:lang w:val="nn-NO" w:eastAsia="nn-NO"/>
              </w:rPr>
              <w:tab/>
            </w:r>
            <w:r w:rsidRPr="00966B58">
              <w:rPr>
                <w:rStyle w:val="Hyperkopling"/>
                <w:noProof/>
              </w:rPr>
              <w:t>Rett til å kreve oppfyllelse</w:t>
            </w:r>
            <w:r>
              <w:rPr>
                <w:noProof/>
                <w:webHidden/>
              </w:rPr>
              <w:tab/>
            </w:r>
            <w:r>
              <w:rPr>
                <w:noProof/>
                <w:webHidden/>
              </w:rPr>
              <w:fldChar w:fldCharType="begin"/>
            </w:r>
            <w:r>
              <w:rPr>
                <w:noProof/>
                <w:webHidden/>
              </w:rPr>
              <w:instrText xml:space="preserve"> PAGEREF _Toc113483155 \h </w:instrText>
            </w:r>
            <w:r>
              <w:rPr>
                <w:noProof/>
                <w:webHidden/>
              </w:rPr>
            </w:r>
            <w:r>
              <w:rPr>
                <w:noProof/>
                <w:webHidden/>
              </w:rPr>
              <w:fldChar w:fldCharType="separate"/>
            </w:r>
            <w:r>
              <w:rPr>
                <w:noProof/>
                <w:webHidden/>
              </w:rPr>
              <w:t>17</w:t>
            </w:r>
            <w:r>
              <w:rPr>
                <w:noProof/>
                <w:webHidden/>
              </w:rPr>
              <w:fldChar w:fldCharType="end"/>
            </w:r>
          </w:hyperlink>
        </w:p>
        <w:p w14:paraId="67877193" w14:textId="68CE32ED" w:rsidR="00943347" w:rsidRDefault="00943347">
          <w:pPr>
            <w:pStyle w:val="INNH2"/>
            <w:tabs>
              <w:tab w:val="left" w:pos="880"/>
              <w:tab w:val="right" w:leader="dot" w:pos="9062"/>
            </w:tabs>
            <w:rPr>
              <w:rFonts w:eastAsiaTheme="minorEastAsia"/>
              <w:noProof/>
              <w:lang w:val="nn-NO" w:eastAsia="nn-NO"/>
            </w:rPr>
          </w:pPr>
          <w:hyperlink w:anchor="_Toc113483156" w:history="1">
            <w:r w:rsidRPr="00966B58">
              <w:rPr>
                <w:rStyle w:val="Hyperkopling"/>
                <w:noProof/>
              </w:rPr>
              <w:t>5.7.</w:t>
            </w:r>
            <w:r>
              <w:rPr>
                <w:rFonts w:eastAsiaTheme="minorEastAsia"/>
                <w:noProof/>
                <w:lang w:val="nn-NO" w:eastAsia="nn-NO"/>
              </w:rPr>
              <w:tab/>
            </w:r>
            <w:r w:rsidRPr="00966B58">
              <w:rPr>
                <w:rStyle w:val="Hyperkopling"/>
                <w:noProof/>
              </w:rPr>
              <w:t>Heving</w:t>
            </w:r>
            <w:r>
              <w:rPr>
                <w:noProof/>
                <w:webHidden/>
              </w:rPr>
              <w:tab/>
            </w:r>
            <w:r>
              <w:rPr>
                <w:noProof/>
                <w:webHidden/>
              </w:rPr>
              <w:fldChar w:fldCharType="begin"/>
            </w:r>
            <w:r>
              <w:rPr>
                <w:noProof/>
                <w:webHidden/>
              </w:rPr>
              <w:instrText xml:space="preserve"> PAGEREF _Toc113483156 \h </w:instrText>
            </w:r>
            <w:r>
              <w:rPr>
                <w:noProof/>
                <w:webHidden/>
              </w:rPr>
            </w:r>
            <w:r>
              <w:rPr>
                <w:noProof/>
                <w:webHidden/>
              </w:rPr>
              <w:fldChar w:fldCharType="separate"/>
            </w:r>
            <w:r>
              <w:rPr>
                <w:noProof/>
                <w:webHidden/>
              </w:rPr>
              <w:t>17</w:t>
            </w:r>
            <w:r>
              <w:rPr>
                <w:noProof/>
                <w:webHidden/>
              </w:rPr>
              <w:fldChar w:fldCharType="end"/>
            </w:r>
          </w:hyperlink>
        </w:p>
        <w:p w14:paraId="521D108F" w14:textId="4E1A3C27" w:rsidR="00943347" w:rsidRDefault="00943347">
          <w:pPr>
            <w:pStyle w:val="INNH2"/>
            <w:tabs>
              <w:tab w:val="left" w:pos="1100"/>
              <w:tab w:val="right" w:leader="dot" w:pos="9062"/>
            </w:tabs>
            <w:rPr>
              <w:rFonts w:eastAsiaTheme="minorEastAsia"/>
              <w:noProof/>
              <w:lang w:val="nn-NO" w:eastAsia="nn-NO"/>
            </w:rPr>
          </w:pPr>
          <w:hyperlink w:anchor="_Toc113483157" w:history="1">
            <w:r w:rsidRPr="00966B58">
              <w:rPr>
                <w:rStyle w:val="Hyperkopling"/>
                <w:noProof/>
              </w:rPr>
              <w:t>5.7.1.</w:t>
            </w:r>
            <w:r>
              <w:rPr>
                <w:rFonts w:eastAsiaTheme="minorEastAsia"/>
                <w:noProof/>
                <w:lang w:val="nn-NO" w:eastAsia="nn-NO"/>
              </w:rPr>
              <w:tab/>
            </w:r>
            <w:r w:rsidRPr="00966B58">
              <w:rPr>
                <w:rStyle w:val="Hyperkopling"/>
                <w:noProof/>
              </w:rPr>
              <w:t>Heving ved forsinket betaling</w:t>
            </w:r>
            <w:r>
              <w:rPr>
                <w:noProof/>
                <w:webHidden/>
              </w:rPr>
              <w:tab/>
            </w:r>
            <w:r>
              <w:rPr>
                <w:noProof/>
                <w:webHidden/>
              </w:rPr>
              <w:fldChar w:fldCharType="begin"/>
            </w:r>
            <w:r>
              <w:rPr>
                <w:noProof/>
                <w:webHidden/>
              </w:rPr>
              <w:instrText xml:space="preserve"> PAGEREF _Toc113483157 \h </w:instrText>
            </w:r>
            <w:r>
              <w:rPr>
                <w:noProof/>
                <w:webHidden/>
              </w:rPr>
            </w:r>
            <w:r>
              <w:rPr>
                <w:noProof/>
                <w:webHidden/>
              </w:rPr>
              <w:fldChar w:fldCharType="separate"/>
            </w:r>
            <w:r>
              <w:rPr>
                <w:noProof/>
                <w:webHidden/>
              </w:rPr>
              <w:t>17</w:t>
            </w:r>
            <w:r>
              <w:rPr>
                <w:noProof/>
                <w:webHidden/>
              </w:rPr>
              <w:fldChar w:fldCharType="end"/>
            </w:r>
          </w:hyperlink>
        </w:p>
        <w:p w14:paraId="401116F7" w14:textId="61FAEC20" w:rsidR="00943347" w:rsidRDefault="00943347">
          <w:pPr>
            <w:pStyle w:val="INNH2"/>
            <w:tabs>
              <w:tab w:val="left" w:pos="1100"/>
              <w:tab w:val="right" w:leader="dot" w:pos="9062"/>
            </w:tabs>
            <w:rPr>
              <w:rFonts w:eastAsiaTheme="minorEastAsia"/>
              <w:noProof/>
              <w:lang w:val="nn-NO" w:eastAsia="nn-NO"/>
            </w:rPr>
          </w:pPr>
          <w:hyperlink w:anchor="_Toc113483158" w:history="1">
            <w:r w:rsidRPr="00966B58">
              <w:rPr>
                <w:rStyle w:val="Hyperkopling"/>
                <w:noProof/>
              </w:rPr>
              <w:t>5.7.2.</w:t>
            </w:r>
            <w:r>
              <w:rPr>
                <w:rFonts w:eastAsiaTheme="minorEastAsia"/>
                <w:noProof/>
                <w:lang w:val="nn-NO" w:eastAsia="nn-NO"/>
              </w:rPr>
              <w:tab/>
            </w:r>
            <w:r w:rsidRPr="00966B58">
              <w:rPr>
                <w:rStyle w:val="Hyperkopling"/>
                <w:noProof/>
              </w:rPr>
              <w:t>Heving ved manglende medvirkning</w:t>
            </w:r>
            <w:r>
              <w:rPr>
                <w:noProof/>
                <w:webHidden/>
              </w:rPr>
              <w:tab/>
            </w:r>
            <w:r>
              <w:rPr>
                <w:noProof/>
                <w:webHidden/>
              </w:rPr>
              <w:fldChar w:fldCharType="begin"/>
            </w:r>
            <w:r>
              <w:rPr>
                <w:noProof/>
                <w:webHidden/>
              </w:rPr>
              <w:instrText xml:space="preserve"> PAGEREF _Toc113483158 \h </w:instrText>
            </w:r>
            <w:r>
              <w:rPr>
                <w:noProof/>
                <w:webHidden/>
              </w:rPr>
            </w:r>
            <w:r>
              <w:rPr>
                <w:noProof/>
                <w:webHidden/>
              </w:rPr>
              <w:fldChar w:fldCharType="separate"/>
            </w:r>
            <w:r>
              <w:rPr>
                <w:noProof/>
                <w:webHidden/>
              </w:rPr>
              <w:t>17</w:t>
            </w:r>
            <w:r>
              <w:rPr>
                <w:noProof/>
                <w:webHidden/>
              </w:rPr>
              <w:fldChar w:fldCharType="end"/>
            </w:r>
          </w:hyperlink>
        </w:p>
        <w:p w14:paraId="6AAAD37A" w14:textId="57F3419D" w:rsidR="00943347" w:rsidRDefault="00943347">
          <w:pPr>
            <w:pStyle w:val="INNH2"/>
            <w:tabs>
              <w:tab w:val="left" w:pos="1100"/>
              <w:tab w:val="right" w:leader="dot" w:pos="9062"/>
            </w:tabs>
            <w:rPr>
              <w:rFonts w:eastAsiaTheme="minorEastAsia"/>
              <w:noProof/>
              <w:lang w:val="nn-NO" w:eastAsia="nn-NO"/>
            </w:rPr>
          </w:pPr>
          <w:hyperlink w:anchor="_Toc113483159" w:history="1">
            <w:r w:rsidRPr="00966B58">
              <w:rPr>
                <w:rStyle w:val="Hyperkopling"/>
                <w:noProof/>
              </w:rPr>
              <w:t>5.7.3.</w:t>
            </w:r>
            <w:r>
              <w:rPr>
                <w:rFonts w:eastAsiaTheme="minorEastAsia"/>
                <w:noProof/>
                <w:lang w:val="nn-NO" w:eastAsia="nn-NO"/>
              </w:rPr>
              <w:tab/>
            </w:r>
            <w:r w:rsidRPr="00966B58">
              <w:rPr>
                <w:rStyle w:val="Hyperkopling"/>
                <w:noProof/>
              </w:rPr>
              <w:t>Hevingsoppgjør</w:t>
            </w:r>
            <w:r>
              <w:rPr>
                <w:noProof/>
                <w:webHidden/>
              </w:rPr>
              <w:tab/>
            </w:r>
            <w:r>
              <w:rPr>
                <w:noProof/>
                <w:webHidden/>
              </w:rPr>
              <w:fldChar w:fldCharType="begin"/>
            </w:r>
            <w:r>
              <w:rPr>
                <w:noProof/>
                <w:webHidden/>
              </w:rPr>
              <w:instrText xml:space="preserve"> PAGEREF _Toc113483159 \h </w:instrText>
            </w:r>
            <w:r>
              <w:rPr>
                <w:noProof/>
                <w:webHidden/>
              </w:rPr>
            </w:r>
            <w:r>
              <w:rPr>
                <w:noProof/>
                <w:webHidden/>
              </w:rPr>
              <w:fldChar w:fldCharType="separate"/>
            </w:r>
            <w:r>
              <w:rPr>
                <w:noProof/>
                <w:webHidden/>
              </w:rPr>
              <w:t>18</w:t>
            </w:r>
            <w:r>
              <w:rPr>
                <w:noProof/>
                <w:webHidden/>
              </w:rPr>
              <w:fldChar w:fldCharType="end"/>
            </w:r>
          </w:hyperlink>
        </w:p>
        <w:p w14:paraId="367FCFAE" w14:textId="38E2645E" w:rsidR="00943347" w:rsidRDefault="00943347">
          <w:pPr>
            <w:pStyle w:val="INNH2"/>
            <w:tabs>
              <w:tab w:val="left" w:pos="880"/>
              <w:tab w:val="right" w:leader="dot" w:pos="9062"/>
            </w:tabs>
            <w:rPr>
              <w:rFonts w:eastAsiaTheme="minorEastAsia"/>
              <w:noProof/>
              <w:lang w:val="nn-NO" w:eastAsia="nn-NO"/>
            </w:rPr>
          </w:pPr>
          <w:hyperlink w:anchor="_Toc113483160" w:history="1">
            <w:r w:rsidRPr="00966B58">
              <w:rPr>
                <w:rStyle w:val="Hyperkopling"/>
                <w:noProof/>
              </w:rPr>
              <w:t>5.8.</w:t>
            </w:r>
            <w:r>
              <w:rPr>
                <w:rFonts w:eastAsiaTheme="minorEastAsia"/>
                <w:noProof/>
                <w:lang w:val="nn-NO" w:eastAsia="nn-NO"/>
              </w:rPr>
              <w:tab/>
            </w:r>
            <w:r w:rsidRPr="00966B58">
              <w:rPr>
                <w:rStyle w:val="Hyperkopling"/>
                <w:noProof/>
              </w:rPr>
              <w:t>Erstatning</w:t>
            </w:r>
            <w:r>
              <w:rPr>
                <w:noProof/>
                <w:webHidden/>
              </w:rPr>
              <w:tab/>
            </w:r>
            <w:r>
              <w:rPr>
                <w:noProof/>
                <w:webHidden/>
              </w:rPr>
              <w:fldChar w:fldCharType="begin"/>
            </w:r>
            <w:r>
              <w:rPr>
                <w:noProof/>
                <w:webHidden/>
              </w:rPr>
              <w:instrText xml:space="preserve"> PAGEREF _Toc113483160 \h </w:instrText>
            </w:r>
            <w:r>
              <w:rPr>
                <w:noProof/>
                <w:webHidden/>
              </w:rPr>
            </w:r>
            <w:r>
              <w:rPr>
                <w:noProof/>
                <w:webHidden/>
              </w:rPr>
              <w:fldChar w:fldCharType="separate"/>
            </w:r>
            <w:r>
              <w:rPr>
                <w:noProof/>
                <w:webHidden/>
              </w:rPr>
              <w:t>18</w:t>
            </w:r>
            <w:r>
              <w:rPr>
                <w:noProof/>
                <w:webHidden/>
              </w:rPr>
              <w:fldChar w:fldCharType="end"/>
            </w:r>
          </w:hyperlink>
        </w:p>
        <w:p w14:paraId="604F1050" w14:textId="346A0172" w:rsidR="00943347" w:rsidRDefault="00943347">
          <w:pPr>
            <w:pStyle w:val="INNH2"/>
            <w:tabs>
              <w:tab w:val="left" w:pos="880"/>
              <w:tab w:val="right" w:leader="dot" w:pos="9062"/>
            </w:tabs>
            <w:rPr>
              <w:rFonts w:eastAsiaTheme="minorEastAsia"/>
              <w:noProof/>
              <w:lang w:val="nn-NO" w:eastAsia="nn-NO"/>
            </w:rPr>
          </w:pPr>
          <w:hyperlink w:anchor="_Toc113483161" w:history="1">
            <w:r w:rsidRPr="00966B58">
              <w:rPr>
                <w:rStyle w:val="Hyperkopling"/>
                <w:noProof/>
              </w:rPr>
              <w:t>5.9.</w:t>
            </w:r>
            <w:r>
              <w:rPr>
                <w:rFonts w:eastAsiaTheme="minorEastAsia"/>
                <w:noProof/>
                <w:lang w:val="nn-NO" w:eastAsia="nn-NO"/>
              </w:rPr>
              <w:tab/>
            </w:r>
            <w:r w:rsidRPr="00966B58">
              <w:rPr>
                <w:rStyle w:val="Hyperkopling"/>
                <w:noProof/>
              </w:rPr>
              <w:t>Forventet mislighold</w:t>
            </w:r>
            <w:r>
              <w:rPr>
                <w:noProof/>
                <w:webHidden/>
              </w:rPr>
              <w:tab/>
            </w:r>
            <w:r>
              <w:rPr>
                <w:noProof/>
                <w:webHidden/>
              </w:rPr>
              <w:fldChar w:fldCharType="begin"/>
            </w:r>
            <w:r>
              <w:rPr>
                <w:noProof/>
                <w:webHidden/>
              </w:rPr>
              <w:instrText xml:space="preserve"> PAGEREF _Toc113483161 \h </w:instrText>
            </w:r>
            <w:r>
              <w:rPr>
                <w:noProof/>
                <w:webHidden/>
              </w:rPr>
            </w:r>
            <w:r>
              <w:rPr>
                <w:noProof/>
                <w:webHidden/>
              </w:rPr>
              <w:fldChar w:fldCharType="separate"/>
            </w:r>
            <w:r>
              <w:rPr>
                <w:noProof/>
                <w:webHidden/>
              </w:rPr>
              <w:t>18</w:t>
            </w:r>
            <w:r>
              <w:rPr>
                <w:noProof/>
                <w:webHidden/>
              </w:rPr>
              <w:fldChar w:fldCharType="end"/>
            </w:r>
          </w:hyperlink>
        </w:p>
        <w:p w14:paraId="5431BF8D" w14:textId="5B3E8CE6" w:rsidR="00943347" w:rsidRDefault="00943347">
          <w:pPr>
            <w:pStyle w:val="INNH2"/>
            <w:tabs>
              <w:tab w:val="left" w:pos="1100"/>
              <w:tab w:val="right" w:leader="dot" w:pos="9062"/>
            </w:tabs>
            <w:rPr>
              <w:rFonts w:eastAsiaTheme="minorEastAsia"/>
              <w:noProof/>
              <w:lang w:val="nn-NO" w:eastAsia="nn-NO"/>
            </w:rPr>
          </w:pPr>
          <w:hyperlink w:anchor="_Toc113483162" w:history="1">
            <w:r w:rsidRPr="00966B58">
              <w:rPr>
                <w:rStyle w:val="Hyperkopling"/>
                <w:noProof/>
              </w:rPr>
              <w:t>5.9.1.</w:t>
            </w:r>
            <w:r>
              <w:rPr>
                <w:rFonts w:eastAsiaTheme="minorEastAsia"/>
                <w:noProof/>
                <w:lang w:val="nn-NO" w:eastAsia="nn-NO"/>
              </w:rPr>
              <w:tab/>
            </w:r>
            <w:r w:rsidRPr="00966B58">
              <w:rPr>
                <w:rStyle w:val="Hyperkopling"/>
                <w:noProof/>
              </w:rPr>
              <w:t>Forventet mislighold</w:t>
            </w:r>
            <w:r>
              <w:rPr>
                <w:noProof/>
                <w:webHidden/>
              </w:rPr>
              <w:tab/>
            </w:r>
            <w:r>
              <w:rPr>
                <w:noProof/>
                <w:webHidden/>
              </w:rPr>
              <w:fldChar w:fldCharType="begin"/>
            </w:r>
            <w:r>
              <w:rPr>
                <w:noProof/>
                <w:webHidden/>
              </w:rPr>
              <w:instrText xml:space="preserve"> PAGEREF _Toc113483162 \h </w:instrText>
            </w:r>
            <w:r>
              <w:rPr>
                <w:noProof/>
                <w:webHidden/>
              </w:rPr>
            </w:r>
            <w:r>
              <w:rPr>
                <w:noProof/>
                <w:webHidden/>
              </w:rPr>
              <w:fldChar w:fldCharType="separate"/>
            </w:r>
            <w:r>
              <w:rPr>
                <w:noProof/>
                <w:webHidden/>
              </w:rPr>
              <w:t>18</w:t>
            </w:r>
            <w:r>
              <w:rPr>
                <w:noProof/>
                <w:webHidden/>
              </w:rPr>
              <w:fldChar w:fldCharType="end"/>
            </w:r>
          </w:hyperlink>
        </w:p>
        <w:p w14:paraId="138E730B" w14:textId="1E2A5B23" w:rsidR="00943347" w:rsidRDefault="00943347">
          <w:pPr>
            <w:pStyle w:val="INNH2"/>
            <w:tabs>
              <w:tab w:val="left" w:pos="1100"/>
              <w:tab w:val="right" w:leader="dot" w:pos="9062"/>
            </w:tabs>
            <w:rPr>
              <w:rFonts w:eastAsiaTheme="minorEastAsia"/>
              <w:noProof/>
              <w:lang w:val="nn-NO" w:eastAsia="nn-NO"/>
            </w:rPr>
          </w:pPr>
          <w:hyperlink w:anchor="_Toc113483163" w:history="1">
            <w:r w:rsidRPr="00966B58">
              <w:rPr>
                <w:rStyle w:val="Hyperkopling"/>
                <w:noProof/>
              </w:rPr>
              <w:t>5.9.2.</w:t>
            </w:r>
            <w:r>
              <w:rPr>
                <w:rFonts w:eastAsiaTheme="minorEastAsia"/>
                <w:noProof/>
                <w:lang w:val="nn-NO" w:eastAsia="nn-NO"/>
              </w:rPr>
              <w:tab/>
            </w:r>
            <w:r w:rsidRPr="00966B58">
              <w:rPr>
                <w:rStyle w:val="Hyperkopling"/>
                <w:noProof/>
              </w:rPr>
              <w:t>Tilbakeholdsrett</w:t>
            </w:r>
            <w:r>
              <w:rPr>
                <w:noProof/>
                <w:webHidden/>
              </w:rPr>
              <w:tab/>
            </w:r>
            <w:r>
              <w:rPr>
                <w:noProof/>
                <w:webHidden/>
              </w:rPr>
              <w:fldChar w:fldCharType="begin"/>
            </w:r>
            <w:r>
              <w:rPr>
                <w:noProof/>
                <w:webHidden/>
              </w:rPr>
              <w:instrText xml:space="preserve"> PAGEREF _Toc113483163 \h </w:instrText>
            </w:r>
            <w:r>
              <w:rPr>
                <w:noProof/>
                <w:webHidden/>
              </w:rPr>
            </w:r>
            <w:r>
              <w:rPr>
                <w:noProof/>
                <w:webHidden/>
              </w:rPr>
              <w:fldChar w:fldCharType="separate"/>
            </w:r>
            <w:r>
              <w:rPr>
                <w:noProof/>
                <w:webHidden/>
              </w:rPr>
              <w:t>18</w:t>
            </w:r>
            <w:r>
              <w:rPr>
                <w:noProof/>
                <w:webHidden/>
              </w:rPr>
              <w:fldChar w:fldCharType="end"/>
            </w:r>
          </w:hyperlink>
        </w:p>
        <w:p w14:paraId="5AE03946" w14:textId="5F2059B3" w:rsidR="00943347" w:rsidRDefault="00943347">
          <w:pPr>
            <w:pStyle w:val="INNH2"/>
            <w:tabs>
              <w:tab w:val="left" w:pos="1100"/>
              <w:tab w:val="right" w:leader="dot" w:pos="9062"/>
            </w:tabs>
            <w:rPr>
              <w:rFonts w:eastAsiaTheme="minorEastAsia"/>
              <w:noProof/>
              <w:lang w:val="nn-NO" w:eastAsia="nn-NO"/>
            </w:rPr>
          </w:pPr>
          <w:hyperlink w:anchor="_Toc113483164" w:history="1">
            <w:r w:rsidRPr="00966B58">
              <w:rPr>
                <w:rStyle w:val="Hyperkopling"/>
                <w:noProof/>
              </w:rPr>
              <w:t>5.9.3.</w:t>
            </w:r>
            <w:r>
              <w:rPr>
                <w:rFonts w:eastAsiaTheme="minorEastAsia"/>
                <w:noProof/>
                <w:lang w:val="nn-NO" w:eastAsia="nn-NO"/>
              </w:rPr>
              <w:tab/>
            </w:r>
            <w:r w:rsidRPr="00966B58">
              <w:rPr>
                <w:rStyle w:val="Hyperkopling"/>
                <w:noProof/>
              </w:rPr>
              <w:t>Heving ved forventet mislighold</w:t>
            </w:r>
            <w:r>
              <w:rPr>
                <w:noProof/>
                <w:webHidden/>
              </w:rPr>
              <w:tab/>
            </w:r>
            <w:r>
              <w:rPr>
                <w:noProof/>
                <w:webHidden/>
              </w:rPr>
              <w:fldChar w:fldCharType="begin"/>
            </w:r>
            <w:r>
              <w:rPr>
                <w:noProof/>
                <w:webHidden/>
              </w:rPr>
              <w:instrText xml:space="preserve"> PAGEREF _Toc113483164 \h </w:instrText>
            </w:r>
            <w:r>
              <w:rPr>
                <w:noProof/>
                <w:webHidden/>
              </w:rPr>
            </w:r>
            <w:r>
              <w:rPr>
                <w:noProof/>
                <w:webHidden/>
              </w:rPr>
              <w:fldChar w:fldCharType="separate"/>
            </w:r>
            <w:r>
              <w:rPr>
                <w:noProof/>
                <w:webHidden/>
              </w:rPr>
              <w:t>18</w:t>
            </w:r>
            <w:r>
              <w:rPr>
                <w:noProof/>
                <w:webHidden/>
              </w:rPr>
              <w:fldChar w:fldCharType="end"/>
            </w:r>
          </w:hyperlink>
        </w:p>
        <w:p w14:paraId="670208D2" w14:textId="2ACCC9DE" w:rsidR="00943347" w:rsidRDefault="00943347">
          <w:pPr>
            <w:pStyle w:val="INNH1"/>
            <w:tabs>
              <w:tab w:val="left" w:pos="440"/>
              <w:tab w:val="right" w:leader="dot" w:pos="9062"/>
            </w:tabs>
            <w:rPr>
              <w:rFonts w:eastAsiaTheme="minorEastAsia"/>
              <w:noProof/>
              <w:lang w:val="nn-NO" w:eastAsia="nn-NO"/>
            </w:rPr>
          </w:pPr>
          <w:hyperlink w:anchor="_Toc113483165" w:history="1">
            <w:r w:rsidRPr="00966B58">
              <w:rPr>
                <w:rStyle w:val="Hyperkopling"/>
                <w:noProof/>
              </w:rPr>
              <w:t>6.</w:t>
            </w:r>
            <w:r>
              <w:rPr>
                <w:rFonts w:eastAsiaTheme="minorEastAsia"/>
                <w:noProof/>
                <w:lang w:val="nn-NO" w:eastAsia="nn-NO"/>
              </w:rPr>
              <w:tab/>
            </w:r>
            <w:r w:rsidRPr="00966B58">
              <w:rPr>
                <w:rStyle w:val="Hyperkopling"/>
                <w:noProof/>
              </w:rPr>
              <w:t>Overføring av rettigheter og plikter</w:t>
            </w:r>
            <w:r>
              <w:rPr>
                <w:noProof/>
                <w:webHidden/>
              </w:rPr>
              <w:tab/>
            </w:r>
            <w:r>
              <w:rPr>
                <w:noProof/>
                <w:webHidden/>
              </w:rPr>
              <w:fldChar w:fldCharType="begin"/>
            </w:r>
            <w:r>
              <w:rPr>
                <w:noProof/>
                <w:webHidden/>
              </w:rPr>
              <w:instrText xml:space="preserve"> PAGEREF _Toc113483165 \h </w:instrText>
            </w:r>
            <w:r>
              <w:rPr>
                <w:noProof/>
                <w:webHidden/>
              </w:rPr>
            </w:r>
            <w:r>
              <w:rPr>
                <w:noProof/>
                <w:webHidden/>
              </w:rPr>
              <w:fldChar w:fldCharType="separate"/>
            </w:r>
            <w:r>
              <w:rPr>
                <w:noProof/>
                <w:webHidden/>
              </w:rPr>
              <w:t>19</w:t>
            </w:r>
            <w:r>
              <w:rPr>
                <w:noProof/>
                <w:webHidden/>
              </w:rPr>
              <w:fldChar w:fldCharType="end"/>
            </w:r>
          </w:hyperlink>
        </w:p>
        <w:p w14:paraId="54194AB0" w14:textId="4B6F3C83" w:rsidR="00943347" w:rsidRDefault="00943347">
          <w:pPr>
            <w:pStyle w:val="INNH1"/>
            <w:tabs>
              <w:tab w:val="left" w:pos="440"/>
              <w:tab w:val="right" w:leader="dot" w:pos="9062"/>
            </w:tabs>
            <w:rPr>
              <w:rFonts w:eastAsiaTheme="minorEastAsia"/>
              <w:noProof/>
              <w:lang w:val="nn-NO" w:eastAsia="nn-NO"/>
            </w:rPr>
          </w:pPr>
          <w:hyperlink w:anchor="_Toc113483166" w:history="1">
            <w:r w:rsidRPr="00966B58">
              <w:rPr>
                <w:rStyle w:val="Hyperkopling"/>
                <w:noProof/>
              </w:rPr>
              <w:t>7.</w:t>
            </w:r>
            <w:r>
              <w:rPr>
                <w:rFonts w:eastAsiaTheme="minorEastAsia"/>
                <w:noProof/>
                <w:lang w:val="nn-NO" w:eastAsia="nn-NO"/>
              </w:rPr>
              <w:tab/>
            </w:r>
            <w:r w:rsidRPr="00966B58">
              <w:rPr>
                <w:rStyle w:val="Hyperkopling"/>
                <w:noProof/>
              </w:rPr>
              <w:t>Særlige vilkår ved kommunesammenslåing</w:t>
            </w:r>
            <w:r>
              <w:rPr>
                <w:noProof/>
                <w:webHidden/>
              </w:rPr>
              <w:tab/>
            </w:r>
            <w:r>
              <w:rPr>
                <w:noProof/>
                <w:webHidden/>
              </w:rPr>
              <w:fldChar w:fldCharType="begin"/>
            </w:r>
            <w:r>
              <w:rPr>
                <w:noProof/>
                <w:webHidden/>
              </w:rPr>
              <w:instrText xml:space="preserve"> PAGEREF _Toc113483166 \h </w:instrText>
            </w:r>
            <w:r>
              <w:rPr>
                <w:noProof/>
                <w:webHidden/>
              </w:rPr>
            </w:r>
            <w:r>
              <w:rPr>
                <w:noProof/>
                <w:webHidden/>
              </w:rPr>
              <w:fldChar w:fldCharType="separate"/>
            </w:r>
            <w:r>
              <w:rPr>
                <w:noProof/>
                <w:webHidden/>
              </w:rPr>
              <w:t>19</w:t>
            </w:r>
            <w:r>
              <w:rPr>
                <w:noProof/>
                <w:webHidden/>
              </w:rPr>
              <w:fldChar w:fldCharType="end"/>
            </w:r>
          </w:hyperlink>
        </w:p>
        <w:p w14:paraId="69531914" w14:textId="45505EE4" w:rsidR="00943347" w:rsidRDefault="00943347">
          <w:pPr>
            <w:pStyle w:val="INNH2"/>
            <w:tabs>
              <w:tab w:val="left" w:pos="880"/>
              <w:tab w:val="right" w:leader="dot" w:pos="9062"/>
            </w:tabs>
            <w:rPr>
              <w:rFonts w:eastAsiaTheme="minorEastAsia"/>
              <w:noProof/>
              <w:lang w:val="nn-NO" w:eastAsia="nn-NO"/>
            </w:rPr>
          </w:pPr>
          <w:hyperlink w:anchor="_Toc113483167" w:history="1">
            <w:r w:rsidRPr="00966B58">
              <w:rPr>
                <w:rStyle w:val="Hyperkopling"/>
                <w:noProof/>
              </w:rPr>
              <w:t>7.1.</w:t>
            </w:r>
            <w:r>
              <w:rPr>
                <w:rFonts w:eastAsiaTheme="minorEastAsia"/>
                <w:noProof/>
                <w:lang w:val="nn-NO" w:eastAsia="nn-NO"/>
              </w:rPr>
              <w:tab/>
            </w:r>
            <w:r w:rsidRPr="00966B58">
              <w:rPr>
                <w:rStyle w:val="Hyperkopling"/>
                <w:noProof/>
              </w:rPr>
              <w:t>Hevingsrett</w:t>
            </w:r>
            <w:r>
              <w:rPr>
                <w:noProof/>
                <w:webHidden/>
              </w:rPr>
              <w:tab/>
            </w:r>
            <w:r>
              <w:rPr>
                <w:noProof/>
                <w:webHidden/>
              </w:rPr>
              <w:fldChar w:fldCharType="begin"/>
            </w:r>
            <w:r>
              <w:rPr>
                <w:noProof/>
                <w:webHidden/>
              </w:rPr>
              <w:instrText xml:space="preserve"> PAGEREF _Toc113483167 \h </w:instrText>
            </w:r>
            <w:r>
              <w:rPr>
                <w:noProof/>
                <w:webHidden/>
              </w:rPr>
            </w:r>
            <w:r>
              <w:rPr>
                <w:noProof/>
                <w:webHidden/>
              </w:rPr>
              <w:fldChar w:fldCharType="separate"/>
            </w:r>
            <w:r>
              <w:rPr>
                <w:noProof/>
                <w:webHidden/>
              </w:rPr>
              <w:t>19</w:t>
            </w:r>
            <w:r>
              <w:rPr>
                <w:noProof/>
                <w:webHidden/>
              </w:rPr>
              <w:fldChar w:fldCharType="end"/>
            </w:r>
          </w:hyperlink>
        </w:p>
        <w:p w14:paraId="33F5F79F" w14:textId="7FFF4F06" w:rsidR="00943347" w:rsidRDefault="00943347">
          <w:pPr>
            <w:pStyle w:val="INNH2"/>
            <w:tabs>
              <w:tab w:val="left" w:pos="880"/>
              <w:tab w:val="right" w:leader="dot" w:pos="9062"/>
            </w:tabs>
            <w:rPr>
              <w:rFonts w:eastAsiaTheme="minorEastAsia"/>
              <w:noProof/>
              <w:lang w:val="nn-NO" w:eastAsia="nn-NO"/>
            </w:rPr>
          </w:pPr>
          <w:hyperlink w:anchor="_Toc113483168" w:history="1">
            <w:r w:rsidRPr="00966B58">
              <w:rPr>
                <w:rStyle w:val="Hyperkopling"/>
                <w:noProof/>
              </w:rPr>
              <w:t>7.2.</w:t>
            </w:r>
            <w:r>
              <w:rPr>
                <w:rFonts w:eastAsiaTheme="minorEastAsia"/>
                <w:noProof/>
                <w:lang w:val="nn-NO" w:eastAsia="nn-NO"/>
              </w:rPr>
              <w:tab/>
            </w:r>
            <w:r w:rsidRPr="00966B58">
              <w:rPr>
                <w:rStyle w:val="Hyperkopling"/>
                <w:noProof/>
              </w:rPr>
              <w:t>Overdragelse av kontrakten</w:t>
            </w:r>
            <w:r>
              <w:rPr>
                <w:noProof/>
                <w:webHidden/>
              </w:rPr>
              <w:tab/>
            </w:r>
            <w:r>
              <w:rPr>
                <w:noProof/>
                <w:webHidden/>
              </w:rPr>
              <w:fldChar w:fldCharType="begin"/>
            </w:r>
            <w:r>
              <w:rPr>
                <w:noProof/>
                <w:webHidden/>
              </w:rPr>
              <w:instrText xml:space="preserve"> PAGEREF _Toc113483168 \h </w:instrText>
            </w:r>
            <w:r>
              <w:rPr>
                <w:noProof/>
                <w:webHidden/>
              </w:rPr>
            </w:r>
            <w:r>
              <w:rPr>
                <w:noProof/>
                <w:webHidden/>
              </w:rPr>
              <w:fldChar w:fldCharType="separate"/>
            </w:r>
            <w:r>
              <w:rPr>
                <w:noProof/>
                <w:webHidden/>
              </w:rPr>
              <w:t>19</w:t>
            </w:r>
            <w:r>
              <w:rPr>
                <w:noProof/>
                <w:webHidden/>
              </w:rPr>
              <w:fldChar w:fldCharType="end"/>
            </w:r>
          </w:hyperlink>
        </w:p>
        <w:p w14:paraId="7E29630D" w14:textId="6C713736" w:rsidR="00943347" w:rsidRDefault="00943347">
          <w:pPr>
            <w:pStyle w:val="INNH1"/>
            <w:tabs>
              <w:tab w:val="left" w:pos="440"/>
              <w:tab w:val="right" w:leader="dot" w:pos="9062"/>
            </w:tabs>
            <w:rPr>
              <w:rFonts w:eastAsiaTheme="minorEastAsia"/>
              <w:noProof/>
              <w:lang w:val="nn-NO" w:eastAsia="nn-NO"/>
            </w:rPr>
          </w:pPr>
          <w:hyperlink w:anchor="_Toc113483169" w:history="1">
            <w:r w:rsidRPr="00966B58">
              <w:rPr>
                <w:rStyle w:val="Hyperkopling"/>
                <w:noProof/>
              </w:rPr>
              <w:t>8.</w:t>
            </w:r>
            <w:r>
              <w:rPr>
                <w:rFonts w:eastAsiaTheme="minorEastAsia"/>
                <w:noProof/>
                <w:lang w:val="nn-NO" w:eastAsia="nn-NO"/>
              </w:rPr>
              <w:tab/>
            </w:r>
            <w:r w:rsidRPr="00966B58">
              <w:rPr>
                <w:rStyle w:val="Hyperkopling"/>
                <w:noProof/>
              </w:rPr>
              <w:t>Tvister</w:t>
            </w:r>
            <w:r>
              <w:rPr>
                <w:noProof/>
                <w:webHidden/>
              </w:rPr>
              <w:tab/>
            </w:r>
            <w:r>
              <w:rPr>
                <w:noProof/>
                <w:webHidden/>
              </w:rPr>
              <w:fldChar w:fldCharType="begin"/>
            </w:r>
            <w:r>
              <w:rPr>
                <w:noProof/>
                <w:webHidden/>
              </w:rPr>
              <w:instrText xml:space="preserve"> PAGEREF _Toc113483169 \h </w:instrText>
            </w:r>
            <w:r>
              <w:rPr>
                <w:noProof/>
                <w:webHidden/>
              </w:rPr>
            </w:r>
            <w:r>
              <w:rPr>
                <w:noProof/>
                <w:webHidden/>
              </w:rPr>
              <w:fldChar w:fldCharType="separate"/>
            </w:r>
            <w:r>
              <w:rPr>
                <w:noProof/>
                <w:webHidden/>
              </w:rPr>
              <w:t>19</w:t>
            </w:r>
            <w:r>
              <w:rPr>
                <w:noProof/>
                <w:webHidden/>
              </w:rPr>
              <w:fldChar w:fldCharType="end"/>
            </w:r>
          </w:hyperlink>
        </w:p>
        <w:p w14:paraId="14C9F731" w14:textId="6F7869E5" w:rsidR="00943347" w:rsidRDefault="00943347">
          <w:pPr>
            <w:pStyle w:val="INNH2"/>
            <w:tabs>
              <w:tab w:val="left" w:pos="880"/>
              <w:tab w:val="right" w:leader="dot" w:pos="9062"/>
            </w:tabs>
            <w:rPr>
              <w:rFonts w:eastAsiaTheme="minorEastAsia"/>
              <w:noProof/>
              <w:lang w:val="nn-NO" w:eastAsia="nn-NO"/>
            </w:rPr>
          </w:pPr>
          <w:hyperlink w:anchor="_Toc113483170" w:history="1">
            <w:r w:rsidRPr="00966B58">
              <w:rPr>
                <w:rStyle w:val="Hyperkopling"/>
                <w:noProof/>
              </w:rPr>
              <w:t>8.1.</w:t>
            </w:r>
            <w:r>
              <w:rPr>
                <w:rFonts w:eastAsiaTheme="minorEastAsia"/>
                <w:noProof/>
                <w:lang w:val="nn-NO" w:eastAsia="nn-NO"/>
              </w:rPr>
              <w:tab/>
            </w:r>
            <w:r w:rsidRPr="00966B58">
              <w:rPr>
                <w:rStyle w:val="Hyperkopling"/>
                <w:noProof/>
              </w:rPr>
              <w:t>Rettsvalg</w:t>
            </w:r>
            <w:r>
              <w:rPr>
                <w:noProof/>
                <w:webHidden/>
              </w:rPr>
              <w:tab/>
            </w:r>
            <w:r>
              <w:rPr>
                <w:noProof/>
                <w:webHidden/>
              </w:rPr>
              <w:fldChar w:fldCharType="begin"/>
            </w:r>
            <w:r>
              <w:rPr>
                <w:noProof/>
                <w:webHidden/>
              </w:rPr>
              <w:instrText xml:space="preserve"> PAGEREF _Toc113483170 \h </w:instrText>
            </w:r>
            <w:r>
              <w:rPr>
                <w:noProof/>
                <w:webHidden/>
              </w:rPr>
            </w:r>
            <w:r>
              <w:rPr>
                <w:noProof/>
                <w:webHidden/>
              </w:rPr>
              <w:fldChar w:fldCharType="separate"/>
            </w:r>
            <w:r>
              <w:rPr>
                <w:noProof/>
                <w:webHidden/>
              </w:rPr>
              <w:t>19</w:t>
            </w:r>
            <w:r>
              <w:rPr>
                <w:noProof/>
                <w:webHidden/>
              </w:rPr>
              <w:fldChar w:fldCharType="end"/>
            </w:r>
          </w:hyperlink>
        </w:p>
        <w:p w14:paraId="231CC3E2" w14:textId="35BBE556" w:rsidR="00943347" w:rsidRDefault="00943347">
          <w:pPr>
            <w:pStyle w:val="INNH2"/>
            <w:tabs>
              <w:tab w:val="left" w:pos="880"/>
              <w:tab w:val="right" w:leader="dot" w:pos="9062"/>
            </w:tabs>
            <w:rPr>
              <w:rFonts w:eastAsiaTheme="minorEastAsia"/>
              <w:noProof/>
              <w:lang w:val="nn-NO" w:eastAsia="nn-NO"/>
            </w:rPr>
          </w:pPr>
          <w:hyperlink w:anchor="_Toc113483171" w:history="1">
            <w:r w:rsidRPr="00966B58">
              <w:rPr>
                <w:rStyle w:val="Hyperkopling"/>
                <w:noProof/>
              </w:rPr>
              <w:t>8.2.</w:t>
            </w:r>
            <w:r>
              <w:rPr>
                <w:rFonts w:eastAsiaTheme="minorEastAsia"/>
                <w:noProof/>
                <w:lang w:val="nn-NO" w:eastAsia="nn-NO"/>
              </w:rPr>
              <w:tab/>
            </w:r>
            <w:r w:rsidRPr="00966B58">
              <w:rPr>
                <w:rStyle w:val="Hyperkopling"/>
                <w:noProof/>
              </w:rPr>
              <w:t>Forhandlinger</w:t>
            </w:r>
            <w:r>
              <w:rPr>
                <w:noProof/>
                <w:webHidden/>
              </w:rPr>
              <w:tab/>
            </w:r>
            <w:r>
              <w:rPr>
                <w:noProof/>
                <w:webHidden/>
              </w:rPr>
              <w:fldChar w:fldCharType="begin"/>
            </w:r>
            <w:r>
              <w:rPr>
                <w:noProof/>
                <w:webHidden/>
              </w:rPr>
              <w:instrText xml:space="preserve"> PAGEREF _Toc113483171 \h </w:instrText>
            </w:r>
            <w:r>
              <w:rPr>
                <w:noProof/>
                <w:webHidden/>
              </w:rPr>
            </w:r>
            <w:r>
              <w:rPr>
                <w:noProof/>
                <w:webHidden/>
              </w:rPr>
              <w:fldChar w:fldCharType="separate"/>
            </w:r>
            <w:r>
              <w:rPr>
                <w:noProof/>
                <w:webHidden/>
              </w:rPr>
              <w:t>19</w:t>
            </w:r>
            <w:r>
              <w:rPr>
                <w:noProof/>
                <w:webHidden/>
              </w:rPr>
              <w:fldChar w:fldCharType="end"/>
            </w:r>
          </w:hyperlink>
        </w:p>
        <w:p w14:paraId="2193679B" w14:textId="7764453C" w:rsidR="00943347" w:rsidRDefault="00943347">
          <w:pPr>
            <w:pStyle w:val="INNH2"/>
            <w:tabs>
              <w:tab w:val="left" w:pos="880"/>
              <w:tab w:val="right" w:leader="dot" w:pos="9062"/>
            </w:tabs>
            <w:rPr>
              <w:rFonts w:eastAsiaTheme="minorEastAsia"/>
              <w:noProof/>
              <w:lang w:val="nn-NO" w:eastAsia="nn-NO"/>
            </w:rPr>
          </w:pPr>
          <w:hyperlink w:anchor="_Toc113483172" w:history="1">
            <w:r w:rsidRPr="00966B58">
              <w:rPr>
                <w:rStyle w:val="Hyperkopling"/>
                <w:noProof/>
              </w:rPr>
              <w:t>8.3.</w:t>
            </w:r>
            <w:r>
              <w:rPr>
                <w:rFonts w:eastAsiaTheme="minorEastAsia"/>
                <w:noProof/>
                <w:lang w:val="nn-NO" w:eastAsia="nn-NO"/>
              </w:rPr>
              <w:tab/>
            </w:r>
            <w:r w:rsidRPr="00966B58">
              <w:rPr>
                <w:rStyle w:val="Hyperkopling"/>
                <w:noProof/>
              </w:rPr>
              <w:t>Mekling</w:t>
            </w:r>
            <w:r>
              <w:rPr>
                <w:noProof/>
                <w:webHidden/>
              </w:rPr>
              <w:tab/>
            </w:r>
            <w:r>
              <w:rPr>
                <w:noProof/>
                <w:webHidden/>
              </w:rPr>
              <w:fldChar w:fldCharType="begin"/>
            </w:r>
            <w:r>
              <w:rPr>
                <w:noProof/>
                <w:webHidden/>
              </w:rPr>
              <w:instrText xml:space="preserve"> PAGEREF _Toc113483172 \h </w:instrText>
            </w:r>
            <w:r>
              <w:rPr>
                <w:noProof/>
                <w:webHidden/>
              </w:rPr>
            </w:r>
            <w:r>
              <w:rPr>
                <w:noProof/>
                <w:webHidden/>
              </w:rPr>
              <w:fldChar w:fldCharType="separate"/>
            </w:r>
            <w:r>
              <w:rPr>
                <w:noProof/>
                <w:webHidden/>
              </w:rPr>
              <w:t>19</w:t>
            </w:r>
            <w:r>
              <w:rPr>
                <w:noProof/>
                <w:webHidden/>
              </w:rPr>
              <w:fldChar w:fldCharType="end"/>
            </w:r>
          </w:hyperlink>
        </w:p>
        <w:p w14:paraId="2EFA691F" w14:textId="60B46BBD" w:rsidR="00943347" w:rsidRDefault="00943347">
          <w:pPr>
            <w:pStyle w:val="INNH2"/>
            <w:tabs>
              <w:tab w:val="left" w:pos="880"/>
              <w:tab w:val="right" w:leader="dot" w:pos="9062"/>
            </w:tabs>
            <w:rPr>
              <w:rFonts w:eastAsiaTheme="minorEastAsia"/>
              <w:noProof/>
              <w:lang w:val="nn-NO" w:eastAsia="nn-NO"/>
            </w:rPr>
          </w:pPr>
          <w:hyperlink w:anchor="_Toc113483173" w:history="1">
            <w:r w:rsidRPr="00966B58">
              <w:rPr>
                <w:rStyle w:val="Hyperkopling"/>
                <w:noProof/>
              </w:rPr>
              <w:t>8.4.</w:t>
            </w:r>
            <w:r>
              <w:rPr>
                <w:rFonts w:eastAsiaTheme="minorEastAsia"/>
                <w:noProof/>
                <w:lang w:val="nn-NO" w:eastAsia="nn-NO"/>
              </w:rPr>
              <w:tab/>
            </w:r>
            <w:r w:rsidRPr="00966B58">
              <w:rPr>
                <w:rStyle w:val="Hyperkopling"/>
                <w:noProof/>
              </w:rPr>
              <w:t>Domstols- eller voldgiftsbehandling</w:t>
            </w:r>
            <w:r>
              <w:rPr>
                <w:noProof/>
                <w:webHidden/>
              </w:rPr>
              <w:tab/>
            </w:r>
            <w:r>
              <w:rPr>
                <w:noProof/>
                <w:webHidden/>
              </w:rPr>
              <w:fldChar w:fldCharType="begin"/>
            </w:r>
            <w:r>
              <w:rPr>
                <w:noProof/>
                <w:webHidden/>
              </w:rPr>
              <w:instrText xml:space="preserve"> PAGEREF _Toc113483173 \h </w:instrText>
            </w:r>
            <w:r>
              <w:rPr>
                <w:noProof/>
                <w:webHidden/>
              </w:rPr>
            </w:r>
            <w:r>
              <w:rPr>
                <w:noProof/>
                <w:webHidden/>
              </w:rPr>
              <w:fldChar w:fldCharType="separate"/>
            </w:r>
            <w:r>
              <w:rPr>
                <w:noProof/>
                <w:webHidden/>
              </w:rPr>
              <w:t>19</w:t>
            </w:r>
            <w:r>
              <w:rPr>
                <w:noProof/>
                <w:webHidden/>
              </w:rPr>
              <w:fldChar w:fldCharType="end"/>
            </w:r>
          </w:hyperlink>
        </w:p>
        <w:p w14:paraId="4A523AF7" w14:textId="1E8585BE" w:rsidR="008E4924" w:rsidRPr="00D66ABC" w:rsidRDefault="008E4924">
          <w:r w:rsidRPr="00D66ABC">
            <w:rPr>
              <w:b/>
              <w:bCs/>
              <w:noProof/>
            </w:rPr>
            <w:fldChar w:fldCharType="end"/>
          </w:r>
        </w:p>
      </w:sdtContent>
    </w:sdt>
    <w:p w14:paraId="4FACF27E" w14:textId="77777777" w:rsidR="00054486" w:rsidRPr="00D66ABC" w:rsidRDefault="00054486" w:rsidP="006433F8">
      <w:pPr>
        <w:pStyle w:val="Style1"/>
      </w:pPr>
    </w:p>
    <w:p w14:paraId="38DFA0AB" w14:textId="77777777" w:rsidR="00054486" w:rsidRPr="00D66ABC" w:rsidRDefault="00054486" w:rsidP="006433F8">
      <w:pPr>
        <w:pStyle w:val="Style1"/>
      </w:pPr>
    </w:p>
    <w:p w14:paraId="7623923D" w14:textId="77777777" w:rsidR="006433F8" w:rsidRPr="00D66ABC" w:rsidRDefault="006433F8" w:rsidP="006433F8">
      <w:pPr>
        <w:pStyle w:val="Style1"/>
      </w:pPr>
    </w:p>
    <w:p w14:paraId="4DAE315C" w14:textId="77777777" w:rsidR="006433F8" w:rsidRPr="00D66ABC" w:rsidRDefault="006433F8" w:rsidP="006433F8">
      <w:pPr>
        <w:pStyle w:val="Style1"/>
      </w:pPr>
    </w:p>
    <w:p w14:paraId="2EA8725C" w14:textId="77777777" w:rsidR="006433F8" w:rsidRPr="00D66ABC" w:rsidRDefault="006433F8" w:rsidP="006433F8">
      <w:pPr>
        <w:pStyle w:val="Style1"/>
      </w:pPr>
    </w:p>
    <w:p w14:paraId="0F380865" w14:textId="77777777" w:rsidR="006433F8" w:rsidRPr="00D66ABC" w:rsidRDefault="006433F8" w:rsidP="006433F8">
      <w:pPr>
        <w:pStyle w:val="Style1"/>
      </w:pPr>
    </w:p>
    <w:p w14:paraId="73A6BD6A" w14:textId="77777777" w:rsidR="00EF4D56" w:rsidRPr="00D66ABC" w:rsidRDefault="00EF4D56" w:rsidP="006433F8">
      <w:pPr>
        <w:pStyle w:val="Style1"/>
      </w:pPr>
    </w:p>
    <w:p w14:paraId="5EBD8A96" w14:textId="77777777" w:rsidR="00EF4D56" w:rsidRPr="00D66ABC" w:rsidRDefault="00EF4D56" w:rsidP="006433F8">
      <w:pPr>
        <w:pStyle w:val="Style1"/>
      </w:pPr>
    </w:p>
    <w:p w14:paraId="287A78BB" w14:textId="77777777" w:rsidR="00EF4D56" w:rsidRPr="00D66ABC" w:rsidRDefault="00EF4D56" w:rsidP="006433F8">
      <w:pPr>
        <w:pStyle w:val="Style1"/>
      </w:pPr>
    </w:p>
    <w:p w14:paraId="7D766869" w14:textId="77777777" w:rsidR="00B6237E" w:rsidRPr="00D66ABC" w:rsidRDefault="00B6237E" w:rsidP="006433F8">
      <w:pPr>
        <w:pStyle w:val="Style1"/>
      </w:pPr>
    </w:p>
    <w:p w14:paraId="4290731D" w14:textId="77777777" w:rsidR="00B6237E" w:rsidRPr="00D66ABC" w:rsidRDefault="00B6237E" w:rsidP="006433F8">
      <w:pPr>
        <w:pStyle w:val="Style1"/>
      </w:pPr>
    </w:p>
    <w:p w14:paraId="3A9CF9D3" w14:textId="77777777" w:rsidR="00B6237E" w:rsidRPr="00D66ABC" w:rsidRDefault="00B6237E" w:rsidP="006433F8">
      <w:pPr>
        <w:pStyle w:val="Style1"/>
      </w:pPr>
    </w:p>
    <w:p w14:paraId="3328E8C6" w14:textId="77777777" w:rsidR="00EF4D56" w:rsidRPr="00D66ABC" w:rsidRDefault="00EF4D56" w:rsidP="006433F8">
      <w:pPr>
        <w:pStyle w:val="Style1"/>
      </w:pPr>
    </w:p>
    <w:p w14:paraId="4376B498" w14:textId="77777777" w:rsidR="00EF4D56" w:rsidRPr="00D66ABC" w:rsidRDefault="00EF4D56" w:rsidP="006433F8">
      <w:pPr>
        <w:pStyle w:val="Style1"/>
      </w:pPr>
    </w:p>
    <w:p w14:paraId="3BFAFBB1" w14:textId="77777777" w:rsidR="00B6237E" w:rsidRPr="00D66ABC" w:rsidRDefault="00B6237E" w:rsidP="006433F8">
      <w:pPr>
        <w:pStyle w:val="Style1"/>
      </w:pPr>
    </w:p>
    <w:p w14:paraId="2696924A" w14:textId="77777777" w:rsidR="00384A01" w:rsidRPr="00D66ABC" w:rsidRDefault="00EF4D56" w:rsidP="00384A01">
      <w:pPr>
        <w:pStyle w:val="Overskrift1"/>
        <w:numPr>
          <w:ilvl w:val="0"/>
          <w:numId w:val="12"/>
        </w:numPr>
        <w:rPr>
          <w:rFonts w:asciiTheme="minorHAnsi" w:hAnsiTheme="minorHAnsi"/>
          <w:color w:val="auto"/>
        </w:rPr>
      </w:pPr>
      <w:bookmarkStart w:id="3" w:name="_Toc113483091"/>
      <w:r w:rsidRPr="00D66ABC">
        <w:rPr>
          <w:rFonts w:asciiTheme="minorHAnsi" w:hAnsiTheme="minorHAnsi"/>
          <w:color w:val="auto"/>
        </w:rPr>
        <w:lastRenderedPageBreak/>
        <w:t>Generelle</w:t>
      </w:r>
      <w:r w:rsidR="00384A01" w:rsidRPr="00D66ABC">
        <w:rPr>
          <w:rFonts w:asciiTheme="minorHAnsi" w:hAnsiTheme="minorHAnsi"/>
          <w:color w:val="auto"/>
        </w:rPr>
        <w:t xml:space="preserve"> bestemmelser</w:t>
      </w:r>
      <w:bookmarkEnd w:id="3"/>
    </w:p>
    <w:p w14:paraId="7976E451" w14:textId="77777777" w:rsidR="00384A01" w:rsidRPr="00D66ABC" w:rsidRDefault="00234391" w:rsidP="00652BA2">
      <w:pPr>
        <w:pStyle w:val="Overskrift2"/>
        <w:numPr>
          <w:ilvl w:val="1"/>
          <w:numId w:val="12"/>
        </w:numPr>
        <w:rPr>
          <w:rFonts w:asciiTheme="minorHAnsi" w:hAnsiTheme="minorHAnsi"/>
          <w:color w:val="auto"/>
        </w:rPr>
      </w:pPr>
      <w:bookmarkStart w:id="4" w:name="_Toc113483092"/>
      <w:r w:rsidRPr="00D66ABC">
        <w:rPr>
          <w:rFonts w:asciiTheme="minorHAnsi" w:hAnsiTheme="minorHAnsi"/>
          <w:color w:val="auto"/>
        </w:rPr>
        <w:t>Avtalens formål</w:t>
      </w:r>
      <w:bookmarkEnd w:id="4"/>
    </w:p>
    <w:p w14:paraId="6121E38C" w14:textId="4BAAB75E" w:rsidR="00234391" w:rsidRPr="00D66ABC" w:rsidRDefault="00234391" w:rsidP="00234391">
      <w:pPr>
        <w:pStyle w:val="Listeavsnitt"/>
        <w:ind w:left="360"/>
      </w:pPr>
      <w:r w:rsidRPr="00D66ABC">
        <w:t xml:space="preserve">Denne avtalen er en </w:t>
      </w:r>
      <w:r w:rsidR="0061614F">
        <w:t>kontrakt</w:t>
      </w:r>
      <w:r w:rsidRPr="00D66ABC">
        <w:t xml:space="preserve"> mellom Oppdragsgiver og Leverandøren om leveranse av tjenester innenfor leveranseområder som er beskrevet i </w:t>
      </w:r>
      <w:r w:rsidR="00096859" w:rsidRPr="00D66ABC">
        <w:t>B</w:t>
      </w:r>
      <w:r w:rsidRPr="00D66ABC">
        <w:t>ilag 1</w:t>
      </w:r>
      <w:r w:rsidR="0033486A">
        <w:t xml:space="preserve"> Oppdragsgivers instruks for vintervedlikehold.</w:t>
      </w:r>
    </w:p>
    <w:p w14:paraId="65624D71" w14:textId="77777777" w:rsidR="00234391" w:rsidRPr="00D66ABC" w:rsidRDefault="00234391" w:rsidP="0050724B"/>
    <w:p w14:paraId="0741D932" w14:textId="1E1FB1BA" w:rsidR="00384A01" w:rsidRPr="00D66ABC" w:rsidRDefault="0061614F" w:rsidP="00652BA2">
      <w:pPr>
        <w:pStyle w:val="Overskrift2"/>
        <w:numPr>
          <w:ilvl w:val="1"/>
          <w:numId w:val="12"/>
        </w:numPr>
        <w:rPr>
          <w:rFonts w:asciiTheme="minorHAnsi" w:hAnsiTheme="minorHAnsi"/>
          <w:color w:val="auto"/>
        </w:rPr>
      </w:pPr>
      <w:bookmarkStart w:id="5" w:name="_Toc113483093"/>
      <w:r>
        <w:rPr>
          <w:rFonts w:asciiTheme="minorHAnsi" w:hAnsiTheme="minorHAnsi"/>
          <w:color w:val="auto"/>
        </w:rPr>
        <w:t>Kontrakte</w:t>
      </w:r>
      <w:r w:rsidR="00234391" w:rsidRPr="00D66ABC">
        <w:rPr>
          <w:rFonts w:asciiTheme="minorHAnsi" w:hAnsiTheme="minorHAnsi"/>
          <w:color w:val="auto"/>
        </w:rPr>
        <w:t>ns dokumenter</w:t>
      </w:r>
      <w:bookmarkEnd w:id="5"/>
    </w:p>
    <w:p w14:paraId="04361149" w14:textId="79F0A5C1" w:rsidR="00234391" w:rsidRPr="00D66ABC" w:rsidRDefault="0061614F" w:rsidP="00234391">
      <w:pPr>
        <w:ind w:left="360"/>
      </w:pPr>
      <w:r>
        <w:t>Kontrakte</w:t>
      </w:r>
      <w:r w:rsidR="00234391" w:rsidRPr="00D66ABC">
        <w:t>n består av følgende dokumenter</w:t>
      </w:r>
      <w:r w:rsidR="009728F4">
        <w:t xml:space="preserve">: </w:t>
      </w:r>
    </w:p>
    <w:tbl>
      <w:tblPr>
        <w:tblW w:w="4461" w:type="pct"/>
        <w:tblInd w:w="559" w:type="dxa"/>
        <w:tblLook w:val="0000" w:firstRow="0" w:lastRow="0" w:firstColumn="0" w:lastColumn="0" w:noHBand="0" w:noVBand="0"/>
      </w:tblPr>
      <w:tblGrid>
        <w:gridCol w:w="1546"/>
        <w:gridCol w:w="5189"/>
        <w:gridCol w:w="819"/>
        <w:gridCol w:w="526"/>
      </w:tblGrid>
      <w:tr w:rsidR="008E4924" w:rsidRPr="00D66ABC" w14:paraId="4071A78C" w14:textId="77777777" w:rsidTr="006479B0">
        <w:trPr>
          <w:cantSplit/>
          <w:trHeight w:val="284"/>
        </w:trPr>
        <w:tc>
          <w:tcPr>
            <w:tcW w:w="957"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941C0E3" w14:textId="77777777" w:rsidR="00020E12" w:rsidRPr="00D66ABC" w:rsidRDefault="00020E12" w:rsidP="008E4924">
            <w:pPr>
              <w:rPr>
                <w:b/>
              </w:rPr>
            </w:pPr>
            <w:proofErr w:type="spellStart"/>
            <w:r w:rsidRPr="00D66ABC">
              <w:rPr>
                <w:b/>
              </w:rPr>
              <w:t>Bilagsnr</w:t>
            </w:r>
            <w:proofErr w:type="spellEnd"/>
            <w:r w:rsidRPr="00D66ABC">
              <w:rPr>
                <w:b/>
              </w:rPr>
              <w:t xml:space="preserve">. </w:t>
            </w:r>
          </w:p>
        </w:tc>
        <w:tc>
          <w:tcPr>
            <w:tcW w:w="3211"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vAlign w:val="center"/>
          </w:tcPr>
          <w:p w14:paraId="5A91941D" w14:textId="77777777" w:rsidR="00020E12" w:rsidRPr="00D66ABC" w:rsidRDefault="00020E12" w:rsidP="008E4924">
            <w:pPr>
              <w:rPr>
                <w:b/>
              </w:rPr>
            </w:pPr>
            <w:r w:rsidRPr="00D66ABC">
              <w:rPr>
                <w:b/>
              </w:rPr>
              <w:t>Tittel</w:t>
            </w:r>
          </w:p>
        </w:tc>
        <w:tc>
          <w:tcPr>
            <w:tcW w:w="507"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DEBF999" w14:textId="77777777" w:rsidR="00020E12" w:rsidRPr="00D66ABC" w:rsidRDefault="00020E12" w:rsidP="008E4924">
            <w:pPr>
              <w:rPr>
                <w:b/>
              </w:rPr>
            </w:pPr>
            <w:r w:rsidRPr="00D66ABC">
              <w:rPr>
                <w:b/>
              </w:rPr>
              <w:t>Ja</w:t>
            </w:r>
          </w:p>
        </w:tc>
        <w:tc>
          <w:tcPr>
            <w:tcW w:w="325"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0D32CFD" w14:textId="77777777" w:rsidR="00020E12" w:rsidRPr="00D66ABC" w:rsidRDefault="00020E12" w:rsidP="008E4924">
            <w:pPr>
              <w:rPr>
                <w:b/>
              </w:rPr>
            </w:pPr>
            <w:r w:rsidRPr="00D66ABC">
              <w:rPr>
                <w:b/>
              </w:rPr>
              <w:t>Nei</w:t>
            </w:r>
          </w:p>
        </w:tc>
      </w:tr>
      <w:tr w:rsidR="009728F4" w:rsidRPr="00D66ABC" w14:paraId="13A0D7FE" w14:textId="77777777" w:rsidTr="006479B0">
        <w:trPr>
          <w:cantSplit/>
          <w:trHeight w:val="284"/>
        </w:trPr>
        <w:tc>
          <w:tcPr>
            <w:tcW w:w="957" w:type="pct"/>
            <w:tcBorders>
              <w:top w:val="single" w:sz="6" w:space="0" w:color="000000"/>
              <w:left w:val="single" w:sz="6" w:space="0" w:color="000000"/>
              <w:bottom w:val="single" w:sz="6" w:space="0" w:color="000000"/>
              <w:right w:val="single" w:sz="6" w:space="0" w:color="000000"/>
            </w:tcBorders>
          </w:tcPr>
          <w:p w14:paraId="0AFDF2A4" w14:textId="77777777" w:rsidR="009728F4" w:rsidRPr="00D66ABC" w:rsidRDefault="009728F4" w:rsidP="008E4924"/>
        </w:tc>
        <w:tc>
          <w:tcPr>
            <w:tcW w:w="3211"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B523998" w14:textId="38042340" w:rsidR="009728F4" w:rsidRPr="00D66ABC" w:rsidRDefault="009728F4" w:rsidP="00407EE9">
            <w:proofErr w:type="spellStart"/>
            <w:r>
              <w:t>Kontraktskrav</w:t>
            </w:r>
            <w:proofErr w:type="spellEnd"/>
            <w:r>
              <w:t xml:space="preserve"> lønns -og arbeidsvilkår</w:t>
            </w:r>
          </w:p>
        </w:tc>
        <w:tc>
          <w:tcPr>
            <w:tcW w:w="507" w:type="pct"/>
            <w:tcBorders>
              <w:top w:val="single" w:sz="6" w:space="0" w:color="000000"/>
              <w:left w:val="single" w:sz="6" w:space="0" w:color="000000"/>
              <w:bottom w:val="single" w:sz="6" w:space="0" w:color="000000"/>
              <w:right w:val="single" w:sz="6" w:space="0" w:color="000000"/>
            </w:tcBorders>
          </w:tcPr>
          <w:p w14:paraId="2C786904" w14:textId="3BA8B8D4" w:rsidR="009728F4" w:rsidRPr="00D66ABC" w:rsidRDefault="009728F4" w:rsidP="008E4924"/>
        </w:tc>
        <w:tc>
          <w:tcPr>
            <w:tcW w:w="325" w:type="pct"/>
            <w:tcBorders>
              <w:top w:val="single" w:sz="6" w:space="0" w:color="000000"/>
              <w:left w:val="single" w:sz="6" w:space="0" w:color="000000"/>
              <w:bottom w:val="single" w:sz="6" w:space="0" w:color="000000"/>
              <w:right w:val="single" w:sz="6" w:space="0" w:color="000000"/>
            </w:tcBorders>
          </w:tcPr>
          <w:p w14:paraId="22618E67" w14:textId="77777777" w:rsidR="009728F4" w:rsidRPr="00D66ABC" w:rsidRDefault="009728F4" w:rsidP="008E4924"/>
        </w:tc>
      </w:tr>
      <w:tr w:rsidR="008E4924" w:rsidRPr="00D66ABC" w14:paraId="4390FDFF" w14:textId="77777777" w:rsidTr="006479B0">
        <w:trPr>
          <w:cantSplit/>
          <w:trHeight w:val="284"/>
        </w:trPr>
        <w:tc>
          <w:tcPr>
            <w:tcW w:w="957" w:type="pct"/>
            <w:tcBorders>
              <w:top w:val="single" w:sz="6" w:space="0" w:color="000000"/>
              <w:left w:val="single" w:sz="6" w:space="0" w:color="000000"/>
              <w:bottom w:val="single" w:sz="6" w:space="0" w:color="000000"/>
              <w:right w:val="single" w:sz="6" w:space="0" w:color="000000"/>
            </w:tcBorders>
          </w:tcPr>
          <w:p w14:paraId="63358432" w14:textId="77777777" w:rsidR="00020E12" w:rsidRPr="00D66ABC" w:rsidRDefault="00020E12" w:rsidP="008E4924">
            <w:r w:rsidRPr="00D66ABC">
              <w:t>Bilag 1</w:t>
            </w:r>
          </w:p>
        </w:tc>
        <w:tc>
          <w:tcPr>
            <w:tcW w:w="3211"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1D4B68" w14:textId="529DF46B" w:rsidR="00020E12" w:rsidRPr="00D66ABC" w:rsidRDefault="009609E1" w:rsidP="00407EE9">
            <w:r w:rsidRPr="00D66ABC">
              <w:t>Oppdragsgiver</w:t>
            </w:r>
            <w:r w:rsidR="00407EE9" w:rsidRPr="00D66ABC">
              <w:t xml:space="preserve">s </w:t>
            </w:r>
            <w:r w:rsidR="0033486A">
              <w:t>instruks for vinte</w:t>
            </w:r>
            <w:r w:rsidR="00D40128">
              <w:t>rdrift</w:t>
            </w:r>
          </w:p>
        </w:tc>
        <w:tc>
          <w:tcPr>
            <w:tcW w:w="507" w:type="pct"/>
            <w:tcBorders>
              <w:top w:val="single" w:sz="6" w:space="0" w:color="000000"/>
              <w:left w:val="single" w:sz="6" w:space="0" w:color="000000"/>
              <w:bottom w:val="single" w:sz="6" w:space="0" w:color="000000"/>
              <w:right w:val="single" w:sz="6" w:space="0" w:color="000000"/>
            </w:tcBorders>
          </w:tcPr>
          <w:p w14:paraId="59E29512" w14:textId="52C77F52" w:rsidR="00020E12" w:rsidRPr="00D66ABC" w:rsidRDefault="00020E12" w:rsidP="008E4924"/>
        </w:tc>
        <w:tc>
          <w:tcPr>
            <w:tcW w:w="325" w:type="pct"/>
            <w:tcBorders>
              <w:top w:val="single" w:sz="6" w:space="0" w:color="000000"/>
              <w:left w:val="single" w:sz="6" w:space="0" w:color="000000"/>
              <w:bottom w:val="single" w:sz="6" w:space="0" w:color="000000"/>
              <w:right w:val="single" w:sz="6" w:space="0" w:color="000000"/>
            </w:tcBorders>
          </w:tcPr>
          <w:p w14:paraId="647DA788" w14:textId="77777777" w:rsidR="00020E12" w:rsidRPr="00D66ABC" w:rsidRDefault="00020E12" w:rsidP="008E4924"/>
        </w:tc>
      </w:tr>
      <w:tr w:rsidR="00D40128" w:rsidRPr="00D66ABC" w14:paraId="457757B5" w14:textId="77777777" w:rsidTr="006479B0">
        <w:trPr>
          <w:cantSplit/>
          <w:trHeight w:val="284"/>
        </w:trPr>
        <w:tc>
          <w:tcPr>
            <w:tcW w:w="957" w:type="pct"/>
            <w:tcBorders>
              <w:top w:val="single" w:sz="6" w:space="0" w:color="000000"/>
              <w:left w:val="single" w:sz="6" w:space="0" w:color="000000"/>
              <w:bottom w:val="single" w:sz="6" w:space="0" w:color="000000"/>
              <w:right w:val="single" w:sz="6" w:space="0" w:color="000000"/>
            </w:tcBorders>
          </w:tcPr>
          <w:p w14:paraId="30C7013E" w14:textId="32E9DF36" w:rsidR="00D40128" w:rsidRPr="00D66ABC" w:rsidRDefault="00D40128" w:rsidP="008E4924">
            <w:r>
              <w:t>Bilag 1A</w:t>
            </w:r>
          </w:p>
        </w:tc>
        <w:tc>
          <w:tcPr>
            <w:tcW w:w="3211"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D8768B6" w14:textId="2BD66832" w:rsidR="00D40128" w:rsidRPr="00D66ABC" w:rsidRDefault="00D40128" w:rsidP="009609E1">
            <w:r>
              <w:t xml:space="preserve">Kart rode </w:t>
            </w:r>
            <w:r w:rsidR="007A076D">
              <w:t>3</w:t>
            </w:r>
          </w:p>
        </w:tc>
        <w:tc>
          <w:tcPr>
            <w:tcW w:w="507" w:type="pct"/>
            <w:tcBorders>
              <w:top w:val="single" w:sz="6" w:space="0" w:color="000000"/>
              <w:left w:val="single" w:sz="6" w:space="0" w:color="000000"/>
              <w:bottom w:val="single" w:sz="6" w:space="0" w:color="000000"/>
              <w:right w:val="single" w:sz="6" w:space="0" w:color="000000"/>
            </w:tcBorders>
          </w:tcPr>
          <w:p w14:paraId="2EC8E902" w14:textId="4A6C529E" w:rsidR="00D40128" w:rsidRPr="00D66ABC" w:rsidRDefault="00D40128" w:rsidP="008E4924"/>
        </w:tc>
        <w:tc>
          <w:tcPr>
            <w:tcW w:w="325" w:type="pct"/>
            <w:tcBorders>
              <w:top w:val="single" w:sz="6" w:space="0" w:color="000000"/>
              <w:left w:val="single" w:sz="6" w:space="0" w:color="000000"/>
              <w:bottom w:val="single" w:sz="6" w:space="0" w:color="000000"/>
              <w:right w:val="single" w:sz="6" w:space="0" w:color="000000"/>
            </w:tcBorders>
          </w:tcPr>
          <w:p w14:paraId="6C9FB1DD" w14:textId="77777777" w:rsidR="00D40128" w:rsidRPr="00D66ABC" w:rsidRDefault="00D40128" w:rsidP="008E4924"/>
        </w:tc>
      </w:tr>
      <w:tr w:rsidR="008E4924" w:rsidRPr="00D66ABC" w14:paraId="780D1A8A" w14:textId="77777777" w:rsidTr="006479B0">
        <w:trPr>
          <w:cantSplit/>
          <w:trHeight w:val="284"/>
        </w:trPr>
        <w:tc>
          <w:tcPr>
            <w:tcW w:w="957" w:type="pct"/>
            <w:tcBorders>
              <w:top w:val="single" w:sz="6" w:space="0" w:color="000000"/>
              <w:left w:val="single" w:sz="6" w:space="0" w:color="000000"/>
              <w:bottom w:val="single" w:sz="6" w:space="0" w:color="000000"/>
              <w:right w:val="single" w:sz="6" w:space="0" w:color="000000"/>
            </w:tcBorders>
          </w:tcPr>
          <w:p w14:paraId="2C6D0790" w14:textId="77777777" w:rsidR="00020E12" w:rsidRPr="00D66ABC" w:rsidRDefault="00020E12" w:rsidP="008E4924">
            <w:r w:rsidRPr="00D66ABC">
              <w:t>Bilag 2</w:t>
            </w:r>
          </w:p>
        </w:tc>
        <w:tc>
          <w:tcPr>
            <w:tcW w:w="3211"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C7F6AD" w14:textId="1296F6AB" w:rsidR="00020E12" w:rsidRPr="00D66ABC" w:rsidRDefault="00020E12" w:rsidP="009609E1">
            <w:r w:rsidRPr="00D66ABC">
              <w:t xml:space="preserve">Leverandørens </w:t>
            </w:r>
            <w:r w:rsidR="0033486A">
              <w:t>løsningsbeskr</w:t>
            </w:r>
            <w:r w:rsidR="007169FA">
              <w:t>i</w:t>
            </w:r>
            <w:r w:rsidR="0033486A">
              <w:t>velse</w:t>
            </w:r>
          </w:p>
        </w:tc>
        <w:tc>
          <w:tcPr>
            <w:tcW w:w="507" w:type="pct"/>
            <w:tcBorders>
              <w:top w:val="single" w:sz="6" w:space="0" w:color="000000"/>
              <w:left w:val="single" w:sz="6" w:space="0" w:color="000000"/>
              <w:bottom w:val="single" w:sz="6" w:space="0" w:color="000000"/>
              <w:right w:val="single" w:sz="6" w:space="0" w:color="000000"/>
            </w:tcBorders>
          </w:tcPr>
          <w:p w14:paraId="2B4F431C" w14:textId="77777777" w:rsidR="00020E12" w:rsidRPr="00D66ABC" w:rsidRDefault="00020E12" w:rsidP="008E4924"/>
        </w:tc>
        <w:tc>
          <w:tcPr>
            <w:tcW w:w="325" w:type="pct"/>
            <w:tcBorders>
              <w:top w:val="single" w:sz="6" w:space="0" w:color="000000"/>
              <w:left w:val="single" w:sz="6" w:space="0" w:color="000000"/>
              <w:bottom w:val="single" w:sz="6" w:space="0" w:color="000000"/>
              <w:right w:val="single" w:sz="6" w:space="0" w:color="000000"/>
            </w:tcBorders>
          </w:tcPr>
          <w:p w14:paraId="1ACE512E" w14:textId="77777777" w:rsidR="00020E12" w:rsidRPr="00D66ABC" w:rsidRDefault="00020E12" w:rsidP="008E4924"/>
        </w:tc>
      </w:tr>
      <w:tr w:rsidR="008E4924" w:rsidRPr="00D66ABC" w14:paraId="64FDCEFB" w14:textId="77777777" w:rsidTr="006479B0">
        <w:trPr>
          <w:cantSplit/>
          <w:trHeight w:val="284"/>
        </w:trPr>
        <w:tc>
          <w:tcPr>
            <w:tcW w:w="957" w:type="pct"/>
            <w:tcBorders>
              <w:top w:val="single" w:sz="6" w:space="0" w:color="000000"/>
              <w:left w:val="single" w:sz="6" w:space="0" w:color="000000"/>
              <w:bottom w:val="single" w:sz="6" w:space="0" w:color="000000"/>
              <w:right w:val="single" w:sz="6" w:space="0" w:color="000000"/>
            </w:tcBorders>
          </w:tcPr>
          <w:p w14:paraId="29C00F41" w14:textId="77777777" w:rsidR="00020E12" w:rsidRPr="00D66ABC" w:rsidRDefault="00020E12" w:rsidP="008E4924">
            <w:r w:rsidRPr="00D66ABC">
              <w:t>Bilag 3</w:t>
            </w:r>
          </w:p>
        </w:tc>
        <w:tc>
          <w:tcPr>
            <w:tcW w:w="3211"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815F27A" w14:textId="77777777" w:rsidR="00020E12" w:rsidRPr="00D66ABC" w:rsidRDefault="00407EE9" w:rsidP="008E4924">
            <w:r w:rsidRPr="00D66ABC">
              <w:t>Administrative bestemmelser</w:t>
            </w:r>
          </w:p>
        </w:tc>
        <w:tc>
          <w:tcPr>
            <w:tcW w:w="507" w:type="pct"/>
            <w:tcBorders>
              <w:top w:val="single" w:sz="6" w:space="0" w:color="000000"/>
              <w:left w:val="single" w:sz="6" w:space="0" w:color="000000"/>
              <w:bottom w:val="single" w:sz="6" w:space="0" w:color="000000"/>
              <w:right w:val="single" w:sz="6" w:space="0" w:color="000000"/>
            </w:tcBorders>
          </w:tcPr>
          <w:p w14:paraId="0D03FF33" w14:textId="77777777" w:rsidR="00020E12" w:rsidRPr="00D66ABC" w:rsidRDefault="00020E12" w:rsidP="008E4924"/>
        </w:tc>
        <w:tc>
          <w:tcPr>
            <w:tcW w:w="325" w:type="pct"/>
            <w:tcBorders>
              <w:top w:val="single" w:sz="6" w:space="0" w:color="000000"/>
              <w:left w:val="single" w:sz="6" w:space="0" w:color="000000"/>
              <w:bottom w:val="single" w:sz="6" w:space="0" w:color="000000"/>
              <w:right w:val="single" w:sz="6" w:space="0" w:color="000000"/>
            </w:tcBorders>
          </w:tcPr>
          <w:p w14:paraId="6D6208F0" w14:textId="77777777" w:rsidR="00020E12" w:rsidRPr="00D66ABC" w:rsidRDefault="00020E12" w:rsidP="008E4924"/>
        </w:tc>
      </w:tr>
      <w:tr w:rsidR="008505AD" w:rsidRPr="00D66ABC" w14:paraId="75A57815" w14:textId="77777777" w:rsidTr="006479B0">
        <w:trPr>
          <w:cantSplit/>
          <w:trHeight w:val="284"/>
        </w:trPr>
        <w:tc>
          <w:tcPr>
            <w:tcW w:w="957" w:type="pct"/>
            <w:tcBorders>
              <w:top w:val="single" w:sz="6" w:space="0" w:color="000000"/>
              <w:left w:val="single" w:sz="6" w:space="0" w:color="000000"/>
              <w:bottom w:val="single" w:sz="6" w:space="0" w:color="000000"/>
              <w:right w:val="single" w:sz="6" w:space="0" w:color="000000"/>
            </w:tcBorders>
          </w:tcPr>
          <w:p w14:paraId="0FA7CE2B" w14:textId="0DE06AED" w:rsidR="008505AD" w:rsidRPr="00D66ABC" w:rsidRDefault="0033486A" w:rsidP="008E4924">
            <w:r>
              <w:t>Bilag 3</w:t>
            </w:r>
            <w:r w:rsidR="00D40128">
              <w:t>A</w:t>
            </w:r>
          </w:p>
        </w:tc>
        <w:tc>
          <w:tcPr>
            <w:tcW w:w="3211"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39D05D0" w14:textId="74EDBF59" w:rsidR="008505AD" w:rsidRPr="00D66ABC" w:rsidRDefault="0033486A" w:rsidP="008E4924">
            <w:r>
              <w:t>Opplysninger personell og underentreprenører</w:t>
            </w:r>
            <w:r w:rsidR="00D877F0">
              <w:t xml:space="preserve"> (utfylt</w:t>
            </w:r>
            <w:r w:rsidR="00316144">
              <w:t xml:space="preserve"> vedlegg 5b oversikt tilbudte ressurser</w:t>
            </w:r>
            <w:r w:rsidR="00D877F0">
              <w:t>)</w:t>
            </w:r>
          </w:p>
        </w:tc>
        <w:tc>
          <w:tcPr>
            <w:tcW w:w="507" w:type="pct"/>
            <w:tcBorders>
              <w:top w:val="single" w:sz="6" w:space="0" w:color="000000"/>
              <w:left w:val="single" w:sz="6" w:space="0" w:color="000000"/>
              <w:bottom w:val="single" w:sz="6" w:space="0" w:color="000000"/>
              <w:right w:val="single" w:sz="6" w:space="0" w:color="000000"/>
            </w:tcBorders>
          </w:tcPr>
          <w:p w14:paraId="29F4CD43" w14:textId="77777777" w:rsidR="008505AD" w:rsidRPr="00D66ABC" w:rsidRDefault="008505AD" w:rsidP="008E4924"/>
        </w:tc>
        <w:tc>
          <w:tcPr>
            <w:tcW w:w="325" w:type="pct"/>
            <w:tcBorders>
              <w:top w:val="single" w:sz="6" w:space="0" w:color="000000"/>
              <w:left w:val="single" w:sz="6" w:space="0" w:color="000000"/>
              <w:bottom w:val="single" w:sz="6" w:space="0" w:color="000000"/>
              <w:right w:val="single" w:sz="6" w:space="0" w:color="000000"/>
            </w:tcBorders>
          </w:tcPr>
          <w:p w14:paraId="2F734EDE" w14:textId="77777777" w:rsidR="008505AD" w:rsidRPr="00D66ABC" w:rsidRDefault="008505AD" w:rsidP="008E4924"/>
        </w:tc>
      </w:tr>
      <w:tr w:rsidR="008505AD" w:rsidRPr="00D66ABC" w14:paraId="1267E29B" w14:textId="77777777" w:rsidTr="006479B0">
        <w:trPr>
          <w:cantSplit/>
          <w:trHeight w:val="284"/>
        </w:trPr>
        <w:tc>
          <w:tcPr>
            <w:tcW w:w="957" w:type="pct"/>
            <w:tcBorders>
              <w:top w:val="single" w:sz="6" w:space="0" w:color="000000"/>
              <w:left w:val="single" w:sz="6" w:space="0" w:color="000000"/>
              <w:bottom w:val="single" w:sz="6" w:space="0" w:color="000000"/>
              <w:right w:val="single" w:sz="6" w:space="0" w:color="000000"/>
            </w:tcBorders>
          </w:tcPr>
          <w:p w14:paraId="2C3AE9A1" w14:textId="4E2C03BA" w:rsidR="008505AD" w:rsidRPr="00D66ABC" w:rsidRDefault="00A62DE7" w:rsidP="008E4924">
            <w:r>
              <w:t>Bilag 3</w:t>
            </w:r>
            <w:r w:rsidR="00D40128">
              <w:t>B</w:t>
            </w:r>
          </w:p>
        </w:tc>
        <w:tc>
          <w:tcPr>
            <w:tcW w:w="3211"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B219177" w14:textId="5EA2C992" w:rsidR="008505AD" w:rsidRPr="00D66ABC" w:rsidRDefault="00D40128" w:rsidP="008E4924">
            <w:r>
              <w:t>Fakturagrunnlag vinterdrift</w:t>
            </w:r>
          </w:p>
        </w:tc>
        <w:tc>
          <w:tcPr>
            <w:tcW w:w="507" w:type="pct"/>
            <w:tcBorders>
              <w:top w:val="single" w:sz="6" w:space="0" w:color="000000"/>
              <w:left w:val="single" w:sz="6" w:space="0" w:color="000000"/>
              <w:bottom w:val="single" w:sz="6" w:space="0" w:color="000000"/>
              <w:right w:val="single" w:sz="6" w:space="0" w:color="000000"/>
            </w:tcBorders>
          </w:tcPr>
          <w:p w14:paraId="01D6631E" w14:textId="77777777" w:rsidR="008505AD" w:rsidRPr="00D66ABC" w:rsidRDefault="008505AD" w:rsidP="008E4924"/>
        </w:tc>
        <w:tc>
          <w:tcPr>
            <w:tcW w:w="325" w:type="pct"/>
            <w:tcBorders>
              <w:top w:val="single" w:sz="6" w:space="0" w:color="000000"/>
              <w:left w:val="single" w:sz="6" w:space="0" w:color="000000"/>
              <w:bottom w:val="single" w:sz="6" w:space="0" w:color="000000"/>
              <w:right w:val="single" w:sz="6" w:space="0" w:color="000000"/>
            </w:tcBorders>
          </w:tcPr>
          <w:p w14:paraId="18A52422" w14:textId="77777777" w:rsidR="008505AD" w:rsidRPr="00D66ABC" w:rsidRDefault="008505AD" w:rsidP="008E4924"/>
        </w:tc>
      </w:tr>
      <w:tr w:rsidR="008E4924" w:rsidRPr="00D66ABC" w14:paraId="737ACBDA" w14:textId="77777777" w:rsidTr="006479B0">
        <w:trPr>
          <w:cantSplit/>
          <w:trHeight w:val="284"/>
        </w:trPr>
        <w:tc>
          <w:tcPr>
            <w:tcW w:w="957" w:type="pct"/>
            <w:tcBorders>
              <w:top w:val="single" w:sz="6" w:space="0" w:color="000000"/>
              <w:left w:val="single" w:sz="6" w:space="0" w:color="000000"/>
              <w:bottom w:val="single" w:sz="6" w:space="0" w:color="000000"/>
              <w:right w:val="single" w:sz="6" w:space="0" w:color="000000"/>
            </w:tcBorders>
          </w:tcPr>
          <w:p w14:paraId="77FA4D52" w14:textId="40AE0395" w:rsidR="00020E12" w:rsidRPr="00D66ABC" w:rsidRDefault="00020E12" w:rsidP="008E4924">
            <w:r w:rsidRPr="00D66ABC">
              <w:t>Bilag 4</w:t>
            </w:r>
          </w:p>
        </w:tc>
        <w:tc>
          <w:tcPr>
            <w:tcW w:w="3211"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8753055" w14:textId="77777777" w:rsidR="00020E12" w:rsidRPr="00D66ABC" w:rsidRDefault="00407EE9" w:rsidP="008E4924">
            <w:r w:rsidRPr="00D66ABC">
              <w:t>Samlet pris- og betalingsbestemmelser</w:t>
            </w:r>
          </w:p>
        </w:tc>
        <w:tc>
          <w:tcPr>
            <w:tcW w:w="507" w:type="pct"/>
            <w:tcBorders>
              <w:top w:val="single" w:sz="6" w:space="0" w:color="000000"/>
              <w:left w:val="single" w:sz="6" w:space="0" w:color="000000"/>
              <w:bottom w:val="single" w:sz="6" w:space="0" w:color="000000"/>
              <w:right w:val="single" w:sz="6" w:space="0" w:color="000000"/>
            </w:tcBorders>
          </w:tcPr>
          <w:p w14:paraId="22CC1C4D" w14:textId="77777777" w:rsidR="00020E12" w:rsidRPr="00D66ABC" w:rsidRDefault="00020E12" w:rsidP="008E4924"/>
        </w:tc>
        <w:tc>
          <w:tcPr>
            <w:tcW w:w="325" w:type="pct"/>
            <w:tcBorders>
              <w:top w:val="single" w:sz="6" w:space="0" w:color="000000"/>
              <w:left w:val="single" w:sz="6" w:space="0" w:color="000000"/>
              <w:bottom w:val="single" w:sz="6" w:space="0" w:color="000000"/>
              <w:right w:val="single" w:sz="6" w:space="0" w:color="000000"/>
            </w:tcBorders>
          </w:tcPr>
          <w:p w14:paraId="0B666D46" w14:textId="77777777" w:rsidR="00020E12" w:rsidRPr="00D66ABC" w:rsidRDefault="00020E12" w:rsidP="008E4924"/>
        </w:tc>
      </w:tr>
      <w:tr w:rsidR="00CD3C79" w:rsidRPr="00D66ABC" w14:paraId="70620C5A" w14:textId="77777777" w:rsidTr="006479B0">
        <w:trPr>
          <w:cantSplit/>
          <w:trHeight w:val="284"/>
        </w:trPr>
        <w:tc>
          <w:tcPr>
            <w:tcW w:w="957" w:type="pct"/>
            <w:tcBorders>
              <w:top w:val="single" w:sz="6" w:space="0" w:color="000000"/>
              <w:left w:val="single" w:sz="6" w:space="0" w:color="000000"/>
              <w:bottom w:val="single" w:sz="6" w:space="0" w:color="000000"/>
              <w:right w:val="single" w:sz="6" w:space="0" w:color="000000"/>
            </w:tcBorders>
          </w:tcPr>
          <w:p w14:paraId="48EB5797" w14:textId="2B70A76F" w:rsidR="00CD3C79" w:rsidRPr="00D66ABC" w:rsidRDefault="00D824B7" w:rsidP="008E4924">
            <w:r>
              <w:t>Bilag 4</w:t>
            </w:r>
            <w:r w:rsidR="00D40128">
              <w:t>A</w:t>
            </w:r>
          </w:p>
        </w:tc>
        <w:tc>
          <w:tcPr>
            <w:tcW w:w="3211"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8C1D31" w14:textId="77777777" w:rsidR="00CD3C79" w:rsidRPr="00D66ABC" w:rsidRDefault="00CD3C79" w:rsidP="008E4924">
            <w:r w:rsidRPr="00D66ABC">
              <w:t>Prisskjema</w:t>
            </w:r>
          </w:p>
        </w:tc>
        <w:tc>
          <w:tcPr>
            <w:tcW w:w="507" w:type="pct"/>
            <w:tcBorders>
              <w:top w:val="single" w:sz="6" w:space="0" w:color="000000"/>
              <w:left w:val="single" w:sz="6" w:space="0" w:color="000000"/>
              <w:bottom w:val="single" w:sz="6" w:space="0" w:color="000000"/>
              <w:right w:val="single" w:sz="6" w:space="0" w:color="000000"/>
            </w:tcBorders>
          </w:tcPr>
          <w:p w14:paraId="25489268" w14:textId="77777777" w:rsidR="00CD3C79" w:rsidRPr="00D66ABC" w:rsidRDefault="00CD3C79" w:rsidP="008E4924"/>
        </w:tc>
        <w:tc>
          <w:tcPr>
            <w:tcW w:w="325" w:type="pct"/>
            <w:tcBorders>
              <w:top w:val="single" w:sz="6" w:space="0" w:color="000000"/>
              <w:left w:val="single" w:sz="6" w:space="0" w:color="000000"/>
              <w:bottom w:val="single" w:sz="6" w:space="0" w:color="000000"/>
              <w:right w:val="single" w:sz="6" w:space="0" w:color="000000"/>
            </w:tcBorders>
          </w:tcPr>
          <w:p w14:paraId="6C255CB2" w14:textId="77777777" w:rsidR="00CD3C79" w:rsidRPr="00D66ABC" w:rsidRDefault="00CD3C79" w:rsidP="008E4924"/>
        </w:tc>
      </w:tr>
      <w:tr w:rsidR="008E4924" w:rsidRPr="00D66ABC" w14:paraId="6E33F730" w14:textId="77777777" w:rsidTr="006479B0">
        <w:trPr>
          <w:cantSplit/>
          <w:trHeight w:val="284"/>
        </w:trPr>
        <w:tc>
          <w:tcPr>
            <w:tcW w:w="957" w:type="pct"/>
            <w:tcBorders>
              <w:top w:val="single" w:sz="6" w:space="0" w:color="000000"/>
              <w:left w:val="single" w:sz="6" w:space="0" w:color="000000"/>
              <w:bottom w:val="single" w:sz="6" w:space="0" w:color="000000"/>
              <w:right w:val="single" w:sz="6" w:space="0" w:color="000000"/>
            </w:tcBorders>
          </w:tcPr>
          <w:p w14:paraId="7C80C3EA" w14:textId="77777777" w:rsidR="00020E12" w:rsidRPr="00D66ABC" w:rsidRDefault="00020E12" w:rsidP="008E4924">
            <w:r w:rsidRPr="00D66ABC">
              <w:t>Bilag 5</w:t>
            </w:r>
          </w:p>
        </w:tc>
        <w:tc>
          <w:tcPr>
            <w:tcW w:w="3211"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2E8E583" w14:textId="51056A22" w:rsidR="00020E12" w:rsidRPr="00D66ABC" w:rsidRDefault="00407EE9" w:rsidP="008E4924">
            <w:r w:rsidRPr="00D66ABC">
              <w:t xml:space="preserve">Endringer i den generelle </w:t>
            </w:r>
            <w:r w:rsidR="00594639">
              <w:t>avtale</w:t>
            </w:r>
            <w:r w:rsidR="0061614F" w:rsidRPr="00D66ABC">
              <w:t>teksten</w:t>
            </w:r>
            <w:r w:rsidRPr="00D66ABC">
              <w:t xml:space="preserve"> </w:t>
            </w:r>
          </w:p>
        </w:tc>
        <w:tc>
          <w:tcPr>
            <w:tcW w:w="507" w:type="pct"/>
            <w:tcBorders>
              <w:top w:val="single" w:sz="6" w:space="0" w:color="000000"/>
              <w:left w:val="single" w:sz="6" w:space="0" w:color="000000"/>
              <w:bottom w:val="single" w:sz="6" w:space="0" w:color="000000"/>
              <w:right w:val="single" w:sz="6" w:space="0" w:color="000000"/>
            </w:tcBorders>
          </w:tcPr>
          <w:p w14:paraId="6BB9B604" w14:textId="77777777" w:rsidR="00020E12" w:rsidRPr="00D66ABC" w:rsidRDefault="00020E12" w:rsidP="008E4924"/>
        </w:tc>
        <w:tc>
          <w:tcPr>
            <w:tcW w:w="325" w:type="pct"/>
            <w:tcBorders>
              <w:top w:val="single" w:sz="6" w:space="0" w:color="000000"/>
              <w:left w:val="single" w:sz="6" w:space="0" w:color="000000"/>
              <w:bottom w:val="single" w:sz="6" w:space="0" w:color="000000"/>
              <w:right w:val="single" w:sz="6" w:space="0" w:color="000000"/>
            </w:tcBorders>
          </w:tcPr>
          <w:p w14:paraId="4E88B927" w14:textId="77777777" w:rsidR="00020E12" w:rsidRPr="00D66ABC" w:rsidRDefault="00020E12" w:rsidP="008E4924"/>
        </w:tc>
      </w:tr>
      <w:tr w:rsidR="00F225DB" w:rsidRPr="00D66ABC" w14:paraId="31AB3834" w14:textId="77777777" w:rsidTr="006479B0">
        <w:trPr>
          <w:cantSplit/>
          <w:trHeight w:val="284"/>
        </w:trPr>
        <w:tc>
          <w:tcPr>
            <w:tcW w:w="957" w:type="pct"/>
            <w:tcBorders>
              <w:top w:val="single" w:sz="6" w:space="0" w:color="000000"/>
              <w:left w:val="single" w:sz="6" w:space="0" w:color="000000"/>
              <w:bottom w:val="single" w:sz="6" w:space="0" w:color="000000"/>
              <w:right w:val="single" w:sz="6" w:space="0" w:color="000000"/>
            </w:tcBorders>
          </w:tcPr>
          <w:p w14:paraId="61D17649" w14:textId="277BB35B" w:rsidR="00F225DB" w:rsidRPr="00D66ABC" w:rsidRDefault="00F225DB" w:rsidP="008E4924">
            <w:r>
              <w:t>Bilag 6</w:t>
            </w:r>
          </w:p>
        </w:tc>
        <w:tc>
          <w:tcPr>
            <w:tcW w:w="3211"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B3C6EE" w14:textId="4C72C72E" w:rsidR="00F225DB" w:rsidRPr="00D66ABC" w:rsidRDefault="00F225DB" w:rsidP="008E4924">
            <w:r w:rsidRPr="00F225DB">
              <w:t>Endringer i den generelle avtaleteksten</w:t>
            </w:r>
            <w:r>
              <w:t xml:space="preserve"> etter avtaleinngåelse</w:t>
            </w:r>
          </w:p>
        </w:tc>
        <w:tc>
          <w:tcPr>
            <w:tcW w:w="507" w:type="pct"/>
            <w:tcBorders>
              <w:top w:val="single" w:sz="6" w:space="0" w:color="000000"/>
              <w:left w:val="single" w:sz="6" w:space="0" w:color="000000"/>
              <w:bottom w:val="single" w:sz="6" w:space="0" w:color="000000"/>
              <w:right w:val="single" w:sz="6" w:space="0" w:color="000000"/>
            </w:tcBorders>
          </w:tcPr>
          <w:p w14:paraId="7AE36E53" w14:textId="77777777" w:rsidR="00F225DB" w:rsidRPr="00D66ABC" w:rsidRDefault="00F225DB" w:rsidP="008E4924"/>
        </w:tc>
        <w:tc>
          <w:tcPr>
            <w:tcW w:w="325" w:type="pct"/>
            <w:tcBorders>
              <w:top w:val="single" w:sz="6" w:space="0" w:color="000000"/>
              <w:left w:val="single" w:sz="6" w:space="0" w:color="000000"/>
              <w:bottom w:val="single" w:sz="6" w:space="0" w:color="000000"/>
              <w:right w:val="single" w:sz="6" w:space="0" w:color="000000"/>
            </w:tcBorders>
          </w:tcPr>
          <w:p w14:paraId="020C6C81" w14:textId="77777777" w:rsidR="00F225DB" w:rsidRPr="00D66ABC" w:rsidRDefault="00F225DB" w:rsidP="008E4924"/>
        </w:tc>
      </w:tr>
    </w:tbl>
    <w:p w14:paraId="1D64078C" w14:textId="77777777" w:rsidR="00020E12" w:rsidRPr="00D66ABC" w:rsidRDefault="00020E12" w:rsidP="00020E12">
      <w:pPr>
        <w:ind w:left="360"/>
      </w:pPr>
    </w:p>
    <w:p w14:paraId="21823A29" w14:textId="77777777" w:rsidR="00020E12" w:rsidRPr="00D66ABC" w:rsidRDefault="00020E12" w:rsidP="00652BA2">
      <w:pPr>
        <w:pStyle w:val="Overskrift2"/>
        <w:numPr>
          <w:ilvl w:val="1"/>
          <w:numId w:val="12"/>
        </w:numPr>
        <w:rPr>
          <w:rFonts w:asciiTheme="minorHAnsi" w:hAnsiTheme="minorHAnsi"/>
          <w:color w:val="auto"/>
        </w:rPr>
      </w:pPr>
      <w:bookmarkStart w:id="6" w:name="_Toc113483094"/>
      <w:r w:rsidRPr="00D66ABC">
        <w:rPr>
          <w:rFonts w:asciiTheme="minorHAnsi" w:hAnsiTheme="minorHAnsi"/>
          <w:color w:val="auto"/>
        </w:rPr>
        <w:t>Tolking og rangordning</w:t>
      </w:r>
      <w:bookmarkEnd w:id="6"/>
    </w:p>
    <w:p w14:paraId="1BFE087E" w14:textId="3BC2195B" w:rsidR="00755896" w:rsidRPr="00D66ABC" w:rsidRDefault="00020E12" w:rsidP="00755896">
      <w:pPr>
        <w:ind w:left="360"/>
      </w:pPr>
      <w:r w:rsidRPr="00D66ABC">
        <w:t xml:space="preserve">Ved motstrid mellom </w:t>
      </w:r>
      <w:r w:rsidR="0061614F">
        <w:t>kontrakts</w:t>
      </w:r>
      <w:r w:rsidR="0061614F" w:rsidRPr="00D66ABC">
        <w:t>teksten</w:t>
      </w:r>
      <w:r w:rsidRPr="00D66ABC">
        <w:t xml:space="preserve"> og bilagene til denne, skal følgende tolk</w:t>
      </w:r>
      <w:r w:rsidR="00AD4A46" w:rsidRPr="00D66ABC">
        <w:t>n</w:t>
      </w:r>
      <w:r w:rsidRPr="00D66ABC">
        <w:t>ingsprinsipper legges til grunn:</w:t>
      </w:r>
    </w:p>
    <w:p w14:paraId="7B989C31" w14:textId="184714AB" w:rsidR="00113054" w:rsidRPr="00D66ABC" w:rsidRDefault="00DA6799" w:rsidP="00DA6799">
      <w:pPr>
        <w:ind w:left="360"/>
      </w:pPr>
      <w:r w:rsidRPr="00D66ABC">
        <w:t>1</w:t>
      </w:r>
      <w:r w:rsidR="00755896" w:rsidRPr="00D66ABC">
        <w:t xml:space="preserve">. Den generelle </w:t>
      </w:r>
      <w:r w:rsidR="0061614F">
        <w:t>kontrakts</w:t>
      </w:r>
      <w:r w:rsidR="0061614F" w:rsidRPr="00D66ABC">
        <w:t>teksten</w:t>
      </w:r>
      <w:r w:rsidR="00755896" w:rsidRPr="00D66ABC">
        <w:t xml:space="preserve"> (dette dokumentet)</w:t>
      </w:r>
      <w:r w:rsidR="009728F4">
        <w:t xml:space="preserve"> og dokumentet </w:t>
      </w:r>
      <w:proofErr w:type="spellStart"/>
      <w:r w:rsidR="009728F4">
        <w:t>Kontraktskrav</w:t>
      </w:r>
      <w:proofErr w:type="spellEnd"/>
      <w:r w:rsidR="009728F4">
        <w:t xml:space="preserve"> lønns- og arbeidsvilkår</w:t>
      </w:r>
      <w:r w:rsidR="00755896" w:rsidRPr="00D66ABC">
        <w:t xml:space="preserve"> går foran bilagene</w:t>
      </w:r>
      <w:r w:rsidR="00755896" w:rsidRPr="00D66ABC">
        <w:br/>
      </w:r>
      <w:r w:rsidRPr="00D66ABC">
        <w:t>2</w:t>
      </w:r>
      <w:r w:rsidR="00755896" w:rsidRPr="00D66ABC">
        <w:t>.</w:t>
      </w:r>
      <w:r w:rsidRPr="00D66ABC">
        <w:t xml:space="preserve"> Bilag 1 går foran de øvrige bilagene</w:t>
      </w:r>
      <w:r w:rsidRPr="00D66ABC">
        <w:br/>
        <w:t xml:space="preserve">3. I den utstrekning det </w:t>
      </w:r>
      <w:proofErr w:type="gramStart"/>
      <w:r w:rsidRPr="00D66ABC">
        <w:t>fremgår</w:t>
      </w:r>
      <w:proofErr w:type="gramEnd"/>
      <w:r w:rsidRPr="00D66ABC">
        <w:t xml:space="preserve"> klart og utvetydig hvilket </w:t>
      </w:r>
      <w:r w:rsidR="00113054" w:rsidRPr="00D66ABC">
        <w:t xml:space="preserve">punkt eller hvilke punkter som er endret, erstattet eller gjort tillegg til, skal følgende motstridsprinsipper gjelde: </w:t>
      </w:r>
    </w:p>
    <w:p w14:paraId="28ACFC83" w14:textId="1F094FA9" w:rsidR="00234391" w:rsidRPr="00D66ABC" w:rsidRDefault="00113054" w:rsidP="00113054">
      <w:pPr>
        <w:ind w:left="708" w:firstLine="2"/>
      </w:pPr>
      <w:r w:rsidRPr="00D66ABC">
        <w:t>a) Bilag 2 går foran Bilag 1</w:t>
      </w:r>
      <w:r w:rsidRPr="00D66ABC">
        <w:br/>
        <w:t>b) Bilag 5 går foran den generel</w:t>
      </w:r>
      <w:r w:rsidR="008D08C7">
        <w:t xml:space="preserve">le </w:t>
      </w:r>
      <w:r w:rsidR="0061614F">
        <w:t>kontraktsteksten</w:t>
      </w:r>
    </w:p>
    <w:p w14:paraId="0F5FF90C" w14:textId="77777777" w:rsidR="00113054" w:rsidRPr="00D66ABC" w:rsidRDefault="00113054" w:rsidP="00113054">
      <w:pPr>
        <w:ind w:left="360"/>
      </w:pPr>
      <w:r w:rsidRPr="00D66ABC">
        <w:t xml:space="preserve">4. Der ikke annet er bestemt, går bilag med lavere nummerering foran bilag med høyere nummerering. </w:t>
      </w:r>
      <w:r w:rsidRPr="00D66ABC">
        <w:br/>
      </w:r>
      <w:r w:rsidRPr="00D66ABC">
        <w:lastRenderedPageBreak/>
        <w:t xml:space="preserve">5. </w:t>
      </w:r>
      <w:proofErr w:type="gramStart"/>
      <w:r w:rsidRPr="00D66ABC">
        <w:t>For øvrig</w:t>
      </w:r>
      <w:proofErr w:type="gramEnd"/>
      <w:r w:rsidRPr="00D66ABC">
        <w:t xml:space="preserve"> gjelder prinsippet om at spesielle bestemmelser går foran generelle, og prinsippet om at nyere bestemmelser går foran eldre. </w:t>
      </w:r>
    </w:p>
    <w:p w14:paraId="6FE1F176" w14:textId="77777777" w:rsidR="00020E12" w:rsidRPr="00D66ABC" w:rsidRDefault="00020E12" w:rsidP="00652BA2">
      <w:pPr>
        <w:pStyle w:val="Overskrift2"/>
        <w:numPr>
          <w:ilvl w:val="1"/>
          <w:numId w:val="12"/>
        </w:numPr>
        <w:rPr>
          <w:rFonts w:asciiTheme="minorHAnsi" w:hAnsiTheme="minorHAnsi"/>
          <w:color w:val="auto"/>
        </w:rPr>
      </w:pPr>
      <w:bookmarkStart w:id="7" w:name="_Toc113483095"/>
      <w:r w:rsidRPr="00D66ABC">
        <w:rPr>
          <w:rFonts w:asciiTheme="minorHAnsi" w:hAnsiTheme="minorHAnsi"/>
          <w:color w:val="auto"/>
        </w:rPr>
        <w:t>Varighet</w:t>
      </w:r>
      <w:bookmarkEnd w:id="7"/>
    </w:p>
    <w:p w14:paraId="3B0FD9B2" w14:textId="43B69DD2" w:rsidR="004A253B" w:rsidRDefault="0061614F" w:rsidP="00BD536A">
      <w:pPr>
        <w:pStyle w:val="Listeavsnitt"/>
        <w:ind w:left="360"/>
      </w:pPr>
      <w:r>
        <w:t>Kontrakte</w:t>
      </w:r>
      <w:r w:rsidR="004A253B" w:rsidRPr="00D66ABC">
        <w:t xml:space="preserve">n gjelder </w:t>
      </w:r>
      <w:r w:rsidR="00BD536A">
        <w:t xml:space="preserve">i </w:t>
      </w:r>
      <w:r w:rsidR="006D5A53">
        <w:t>2</w:t>
      </w:r>
      <w:r w:rsidR="00BD536A">
        <w:t xml:space="preserve"> år fra signeringsdato</w:t>
      </w:r>
      <w:r w:rsidR="006D5A53">
        <w:t xml:space="preserve">, </w:t>
      </w:r>
      <w:r w:rsidR="00F67761">
        <w:t>slik at den gjelder til og med brøytesesongen 202</w:t>
      </w:r>
      <w:r w:rsidR="009F13DE">
        <w:t>7</w:t>
      </w:r>
      <w:r w:rsidR="00F67761">
        <w:t>/2</w:t>
      </w:r>
      <w:r w:rsidR="009F13DE">
        <w:t>8</w:t>
      </w:r>
      <w:r w:rsidR="004E43CC">
        <w:t xml:space="preserve">, med mulighet til å prolongere i 1 + 1 år. </w:t>
      </w:r>
    </w:p>
    <w:p w14:paraId="01E78609" w14:textId="3D4AC893" w:rsidR="008B5E8C" w:rsidRDefault="008B5E8C" w:rsidP="00BD536A">
      <w:pPr>
        <w:pStyle w:val="Listeavsnitt"/>
        <w:ind w:left="360"/>
      </w:pPr>
    </w:p>
    <w:p w14:paraId="78FD92E7" w14:textId="6D651967" w:rsidR="008B5E8C" w:rsidRDefault="008B5E8C" w:rsidP="00BD536A">
      <w:pPr>
        <w:pStyle w:val="Listeavsnitt"/>
        <w:ind w:left="360"/>
        <w:rPr>
          <w:rFonts w:eastAsiaTheme="majorEastAsia" w:cstheme="majorBidi"/>
          <w:sz w:val="26"/>
          <w:szCs w:val="26"/>
        </w:rPr>
      </w:pPr>
      <w:r>
        <w:rPr>
          <w:rFonts w:eastAsiaTheme="majorEastAsia" w:cstheme="majorBidi"/>
          <w:sz w:val="26"/>
          <w:szCs w:val="26"/>
        </w:rPr>
        <w:t xml:space="preserve">1.5 </w:t>
      </w:r>
      <w:r w:rsidRPr="008B5E8C">
        <w:rPr>
          <w:rFonts w:eastAsiaTheme="majorEastAsia" w:cstheme="majorBidi"/>
          <w:sz w:val="26"/>
          <w:szCs w:val="26"/>
        </w:rPr>
        <w:t>Oppsigelse</w:t>
      </w:r>
    </w:p>
    <w:p w14:paraId="5A8C878B" w14:textId="04BEFCF0" w:rsidR="008B5E8C" w:rsidRPr="008B5E8C" w:rsidRDefault="008B5E8C" w:rsidP="00BD536A">
      <w:pPr>
        <w:pStyle w:val="Listeavsnitt"/>
        <w:ind w:left="360"/>
      </w:pPr>
      <w:r w:rsidRPr="008B5E8C">
        <w:t xml:space="preserve">Leverandør kan ikke si opp kontrakten i beredskapsperioden. Utenfor beredskapsperioden kan kontrakten sies opp av leverandør med 4 måneders oppsigelsestid fra dato oppsigelse er mottatt oppdragsgiver. Oppdragsgiver kan si opp kontrakt med 14 dagers varsel, dersom leverandør bryter kontrakten. Oppdragsgiver kan si opp kontrakt på annet grunnlag, men med 2 måneders oppsigelsestid. </w:t>
      </w:r>
    </w:p>
    <w:p w14:paraId="2D7F0079" w14:textId="77777777" w:rsidR="008B5E8C" w:rsidRDefault="008B5E8C" w:rsidP="00BD536A">
      <w:pPr>
        <w:pStyle w:val="Listeavsnitt"/>
        <w:ind w:left="360"/>
      </w:pPr>
    </w:p>
    <w:p w14:paraId="4EFAE190" w14:textId="6808D368" w:rsidR="007E42B7" w:rsidRPr="00D66ABC" w:rsidRDefault="007E42B7" w:rsidP="007E42B7">
      <w:pPr>
        <w:pStyle w:val="Overskrift1"/>
        <w:numPr>
          <w:ilvl w:val="0"/>
          <w:numId w:val="12"/>
        </w:numPr>
        <w:rPr>
          <w:rFonts w:asciiTheme="minorHAnsi" w:hAnsiTheme="minorHAnsi"/>
          <w:color w:val="auto"/>
        </w:rPr>
      </w:pPr>
      <w:bookmarkStart w:id="8" w:name="_Toc113483096"/>
      <w:r w:rsidRPr="00D66ABC">
        <w:rPr>
          <w:rFonts w:asciiTheme="minorHAnsi" w:hAnsiTheme="minorHAnsi"/>
          <w:color w:val="auto"/>
        </w:rPr>
        <w:t>Leverandørens plikter</w:t>
      </w:r>
      <w:bookmarkEnd w:id="8"/>
    </w:p>
    <w:p w14:paraId="09AC2A55" w14:textId="77777777" w:rsidR="007E42B7" w:rsidRPr="00D66ABC" w:rsidRDefault="000E3D10" w:rsidP="007E42B7">
      <w:pPr>
        <w:pStyle w:val="Overskrift2"/>
        <w:numPr>
          <w:ilvl w:val="1"/>
          <w:numId w:val="12"/>
        </w:numPr>
        <w:rPr>
          <w:rFonts w:asciiTheme="minorHAnsi" w:hAnsiTheme="minorHAnsi"/>
          <w:color w:val="auto"/>
        </w:rPr>
      </w:pPr>
      <w:bookmarkStart w:id="9" w:name="_Toc113483097"/>
      <w:r w:rsidRPr="00D66ABC">
        <w:rPr>
          <w:rFonts w:asciiTheme="minorHAnsi" w:hAnsiTheme="minorHAnsi"/>
          <w:color w:val="auto"/>
        </w:rPr>
        <w:t>Tjenesteytelse</w:t>
      </w:r>
      <w:r w:rsidR="00EA6EE2" w:rsidRPr="00D66ABC">
        <w:rPr>
          <w:rFonts w:asciiTheme="minorHAnsi" w:hAnsiTheme="minorHAnsi"/>
          <w:color w:val="auto"/>
        </w:rPr>
        <w:t xml:space="preserve">ns </w:t>
      </w:r>
      <w:r w:rsidR="00652BA2" w:rsidRPr="00D66ABC">
        <w:rPr>
          <w:rFonts w:asciiTheme="minorHAnsi" w:hAnsiTheme="minorHAnsi"/>
          <w:color w:val="auto"/>
        </w:rPr>
        <w:t xml:space="preserve">formål og </w:t>
      </w:r>
      <w:r w:rsidR="00EA6EE2" w:rsidRPr="00D66ABC">
        <w:rPr>
          <w:rFonts w:asciiTheme="minorHAnsi" w:hAnsiTheme="minorHAnsi"/>
          <w:color w:val="auto"/>
        </w:rPr>
        <w:t>egenskaper</w:t>
      </w:r>
      <w:bookmarkEnd w:id="9"/>
    </w:p>
    <w:p w14:paraId="2CE0AA44" w14:textId="63CE4630" w:rsidR="00EA6EE2" w:rsidRPr="00D66ABC" w:rsidRDefault="007E42B7" w:rsidP="00652BA2">
      <w:pPr>
        <w:ind w:left="360"/>
      </w:pPr>
      <w:r w:rsidRPr="00D66ABC">
        <w:t xml:space="preserve">Leverandøren skal kunne levere tjenester innenfor de områdene som er </w:t>
      </w:r>
      <w:r w:rsidRPr="007169FA">
        <w:t>beskrevet i Bilag 1 og 2</w:t>
      </w:r>
      <w:r w:rsidRPr="00D66ABC">
        <w:t xml:space="preserve"> til denne </w:t>
      </w:r>
      <w:r w:rsidR="0061614F">
        <w:t>kontrakte</w:t>
      </w:r>
      <w:r w:rsidRPr="00D66ABC">
        <w:t>n</w:t>
      </w:r>
      <w:r w:rsidR="004F1ED4" w:rsidRPr="00D66ABC">
        <w:t xml:space="preserve"> profesjonelt, effektivt og med høy faglig standard</w:t>
      </w:r>
      <w:r w:rsidRPr="00D66ABC">
        <w:t xml:space="preserve">. </w:t>
      </w:r>
      <w:r w:rsidR="00E9554D" w:rsidRPr="00D66ABC">
        <w:t>Tjenesteytelsen skal være egnet for tjenesteytelsens tiltenkte formål</w:t>
      </w:r>
    </w:p>
    <w:p w14:paraId="41F0ACB3" w14:textId="77777777" w:rsidR="00652BA2" w:rsidRPr="00D66ABC" w:rsidRDefault="00652BA2" w:rsidP="00652BA2">
      <w:pPr>
        <w:ind w:left="360"/>
      </w:pPr>
      <w:r w:rsidRPr="00D66ABC">
        <w:t>Leverandøren er ansvarlig for at utførelsen av tjenesteytelsen skjer i overensstemmelse med gjeldende lovgivning, og ellers i samsvar med relevant bransjeregelverk og evt. andre regler som kan ha innvirkning på utføring av tjenesteytelsen. Leverandøren skal innhente og opprettholde alle nødvendige tillatelser og godkjenninger for utføring av tjenesteytelsen, og på Oppdragsgivers anmodning fremlegge dokumentasjon på at nødvendige tillatelser og godkjenninger foreligger.</w:t>
      </w:r>
    </w:p>
    <w:p w14:paraId="491E1922" w14:textId="77777777" w:rsidR="00DD159F" w:rsidRPr="00D66ABC" w:rsidRDefault="007E42B7" w:rsidP="00652BA2">
      <w:pPr>
        <w:ind w:left="360"/>
      </w:pPr>
      <w:r w:rsidRPr="00D66ABC">
        <w:t xml:space="preserve">Tidsfrister for oppstart av tjenester skal avtales mellom </w:t>
      </w:r>
      <w:r w:rsidR="004F1ED4" w:rsidRPr="00D66ABC">
        <w:t>Oppdragsgiver</w:t>
      </w:r>
      <w:r w:rsidRPr="00D66ABC">
        <w:t xml:space="preserve"> og Leverandøren i den enkelte </w:t>
      </w:r>
      <w:r w:rsidR="00D83C4F" w:rsidRPr="00D66ABC">
        <w:t>bestilling</w:t>
      </w:r>
      <w:r w:rsidRPr="00D66ABC">
        <w:t>. Leverandøren skal uansett kunne starte opp leveransen senest 14 dager etter signering av avropsskjema.</w:t>
      </w:r>
    </w:p>
    <w:p w14:paraId="22B6F97B" w14:textId="77777777" w:rsidR="00EA6EE2" w:rsidRPr="00D66ABC" w:rsidRDefault="00EA6EE2" w:rsidP="00EA6EE2">
      <w:pPr>
        <w:pStyle w:val="Overskrift2"/>
        <w:numPr>
          <w:ilvl w:val="1"/>
          <w:numId w:val="12"/>
        </w:numPr>
        <w:rPr>
          <w:rFonts w:asciiTheme="minorHAnsi" w:hAnsiTheme="minorHAnsi"/>
          <w:color w:val="auto"/>
        </w:rPr>
      </w:pPr>
      <w:bookmarkStart w:id="10" w:name="_Toc113483098"/>
      <w:r w:rsidRPr="00D66ABC">
        <w:rPr>
          <w:rFonts w:asciiTheme="minorHAnsi" w:hAnsiTheme="minorHAnsi"/>
          <w:color w:val="auto"/>
        </w:rPr>
        <w:t>Kommunikasjon og varsling</w:t>
      </w:r>
      <w:bookmarkEnd w:id="10"/>
    </w:p>
    <w:p w14:paraId="608DAC23" w14:textId="77777777" w:rsidR="00DD159F" w:rsidRPr="00D66ABC" w:rsidRDefault="00DD159F" w:rsidP="00652BA2">
      <w:pPr>
        <w:ind w:left="360"/>
      </w:pPr>
      <w:r w:rsidRPr="00D66ABC">
        <w:t>Henvendelser fra Oppdragsgiver skal besvares uten ugrunnet opphold.</w:t>
      </w:r>
    </w:p>
    <w:p w14:paraId="3611AD5B" w14:textId="77777777" w:rsidR="00EA6EE2" w:rsidRPr="00D66ABC" w:rsidRDefault="00DD159F" w:rsidP="00355A79">
      <w:pPr>
        <w:ind w:left="360"/>
      </w:pPr>
      <w:r w:rsidRPr="00D66ABC">
        <w:t>Leverandøren skal uten ugrunnet opphold varsle om forhold Oppdragsgiver forstår eller bør forstå kan få betydning for tjenesteytelsen, herunder eventuelle forventede forsinkelser.</w:t>
      </w:r>
    </w:p>
    <w:p w14:paraId="5F345273" w14:textId="77777777" w:rsidR="00DD159F" w:rsidRPr="00D66ABC" w:rsidRDefault="00DD159F" w:rsidP="00DD159F">
      <w:pPr>
        <w:pStyle w:val="Overskrift2"/>
        <w:numPr>
          <w:ilvl w:val="1"/>
          <w:numId w:val="12"/>
        </w:numPr>
        <w:rPr>
          <w:rFonts w:asciiTheme="minorHAnsi" w:hAnsiTheme="minorHAnsi"/>
          <w:color w:val="auto"/>
        </w:rPr>
      </w:pPr>
      <w:bookmarkStart w:id="11" w:name="_Toc113483099"/>
      <w:r w:rsidRPr="00D66ABC">
        <w:rPr>
          <w:rFonts w:asciiTheme="minorHAnsi" w:hAnsiTheme="minorHAnsi"/>
          <w:color w:val="auto"/>
        </w:rPr>
        <w:t>Levering</w:t>
      </w:r>
      <w:bookmarkEnd w:id="11"/>
    </w:p>
    <w:p w14:paraId="754BF02C" w14:textId="4E508BAF" w:rsidR="00EA6EE2" w:rsidRPr="00D66ABC" w:rsidRDefault="00DD159F" w:rsidP="00355A79">
      <w:pPr>
        <w:ind w:left="360"/>
      </w:pPr>
      <w:r w:rsidRPr="00D66ABC">
        <w:t>Leverandøren skal utøve tjenesteytelsen på avtalt sted, til avtalt tid og på avtalt vis i h</w:t>
      </w:r>
      <w:r w:rsidR="00E9554D" w:rsidRPr="00D66ABC">
        <w:t xml:space="preserve">enhold til </w:t>
      </w:r>
      <w:r w:rsidR="0061614F">
        <w:t>Kontrakte</w:t>
      </w:r>
      <w:r w:rsidR="00096859" w:rsidRPr="00D66ABC">
        <w:t xml:space="preserve">ns </w:t>
      </w:r>
      <w:r w:rsidR="00096859" w:rsidRPr="007169FA">
        <w:t>B</w:t>
      </w:r>
      <w:r w:rsidR="00E9554D" w:rsidRPr="007169FA">
        <w:t>ilag 1</w:t>
      </w:r>
      <w:r w:rsidR="00096859" w:rsidRPr="007169FA">
        <w:t xml:space="preserve">, 2 og </w:t>
      </w:r>
      <w:r w:rsidR="00EA6EE2" w:rsidRPr="007169FA">
        <w:t>3.</w:t>
      </w:r>
      <w:r w:rsidR="00EA6EE2" w:rsidRPr="00D66ABC">
        <w:t xml:space="preserve"> </w:t>
      </w:r>
    </w:p>
    <w:p w14:paraId="7D49C57C" w14:textId="77777777" w:rsidR="00355A79" w:rsidRPr="00D66ABC" w:rsidRDefault="00355A79" w:rsidP="00355A79">
      <w:pPr>
        <w:pStyle w:val="Overskrift2"/>
        <w:numPr>
          <w:ilvl w:val="1"/>
          <w:numId w:val="12"/>
        </w:numPr>
        <w:rPr>
          <w:rFonts w:asciiTheme="minorHAnsi" w:hAnsiTheme="minorHAnsi"/>
          <w:color w:val="auto"/>
        </w:rPr>
      </w:pPr>
      <w:bookmarkStart w:id="12" w:name="_Toc113483100"/>
      <w:r w:rsidRPr="00D66ABC">
        <w:rPr>
          <w:rFonts w:asciiTheme="minorHAnsi" w:hAnsiTheme="minorHAnsi"/>
          <w:color w:val="auto"/>
        </w:rPr>
        <w:t>Bruk av underleverandører</w:t>
      </w:r>
      <w:bookmarkEnd w:id="12"/>
    </w:p>
    <w:p w14:paraId="122A2FD8" w14:textId="77777777" w:rsidR="00355A79" w:rsidRPr="00D66ABC" w:rsidRDefault="00355A79" w:rsidP="00355A79">
      <w:pPr>
        <w:ind w:left="360"/>
      </w:pPr>
      <w:r w:rsidRPr="00D66ABC">
        <w:t>Leverandøren er ansvarlig for gjennomføringen og resultatet av underleverandørers arbeid, på samme måte som om Leverandøren selv sto for utførelsen.</w:t>
      </w:r>
    </w:p>
    <w:p w14:paraId="777A2671" w14:textId="77777777" w:rsidR="00355A79" w:rsidRPr="00D66ABC" w:rsidRDefault="00355A79" w:rsidP="00355A79">
      <w:pPr>
        <w:ind w:left="360"/>
      </w:pPr>
      <w:r w:rsidRPr="00D66ABC">
        <w:t xml:space="preserve">Dersom underleverandør benytter avtalevilkår som er begrenset i forhold til Leverandørens vilkår, kan disse bare gjøres gjeldende overfor </w:t>
      </w:r>
      <w:r w:rsidR="009609E1" w:rsidRPr="00D66ABC">
        <w:t>Oppdragsgiver</w:t>
      </w:r>
      <w:r w:rsidRPr="00D66ABC">
        <w:t xml:space="preserve"> dersom dette er uttrykkelig og skriftlig akseptert av Oppdragsgiver.</w:t>
      </w:r>
    </w:p>
    <w:p w14:paraId="2421A700" w14:textId="77777777" w:rsidR="00355A79" w:rsidRPr="00D66ABC" w:rsidRDefault="00355A79" w:rsidP="00355A79">
      <w:pPr>
        <w:ind w:left="360"/>
      </w:pPr>
      <w:r w:rsidRPr="00D66ABC">
        <w:lastRenderedPageBreak/>
        <w:t xml:space="preserve">Dersom Leverandøren skifter underleverandør eller tilknytter seg flere, skal Oppdragsgiver informeres skriftlig og uten ugrunnet opphold. </w:t>
      </w:r>
      <w:r w:rsidR="009609E1" w:rsidRPr="00D66ABC">
        <w:t>Oppdragsgiver</w:t>
      </w:r>
      <w:r w:rsidRPr="00D66ABC">
        <w:t xml:space="preserve"> kan nekte å godkjenne underleverandør hvis det foreligger saklig grunn for det.  </w:t>
      </w:r>
    </w:p>
    <w:p w14:paraId="3A107ED8" w14:textId="77777777" w:rsidR="00355A79" w:rsidRPr="00D66ABC" w:rsidRDefault="00355A79" w:rsidP="00355A79">
      <w:pPr>
        <w:pStyle w:val="Overskrift2"/>
        <w:numPr>
          <w:ilvl w:val="1"/>
          <w:numId w:val="12"/>
        </w:numPr>
        <w:rPr>
          <w:rFonts w:asciiTheme="minorHAnsi" w:hAnsiTheme="minorHAnsi"/>
          <w:color w:val="auto"/>
        </w:rPr>
      </w:pPr>
      <w:bookmarkStart w:id="13" w:name="_Toc113483101"/>
      <w:r w:rsidRPr="00D66ABC">
        <w:rPr>
          <w:rFonts w:asciiTheme="minorHAnsi" w:hAnsiTheme="minorHAnsi"/>
          <w:color w:val="auto"/>
        </w:rPr>
        <w:t>Lønns- og arbeidsvilkår</w:t>
      </w:r>
      <w:bookmarkEnd w:id="13"/>
    </w:p>
    <w:p w14:paraId="25DF0820" w14:textId="77777777" w:rsidR="00355A79" w:rsidRPr="00D66ABC" w:rsidRDefault="00355A79" w:rsidP="00355A79">
      <w:pPr>
        <w:ind w:left="360"/>
      </w:pPr>
      <w:r w:rsidRPr="00D66ABC">
        <w:t>For avtaler som omfattes av forskrift av 8. februar 2008 nr</w:t>
      </w:r>
      <w:r w:rsidR="00AD4A46" w:rsidRPr="00D66ABC">
        <w:t>.</w:t>
      </w:r>
      <w:r w:rsidRPr="00D66ABC">
        <w:t xml:space="preserve"> 112 om lønns- og arbeidsvilkår i offentlige kontrakter gjelder følgende:</w:t>
      </w:r>
    </w:p>
    <w:p w14:paraId="78477D6D" w14:textId="77777777" w:rsidR="00355A79" w:rsidRPr="00D66ABC" w:rsidRDefault="00355A79" w:rsidP="00355A79">
      <w:pPr>
        <w:ind w:left="360"/>
      </w:pPr>
      <w:r w:rsidRPr="00D66ABC">
        <w:t xml:space="preserve">Leverandøren skal sørge for at ansatte i egen organisasjon og ansatte hos eventuelle underleverandører ikke har dårligere lønns- og arbeidsforhold enn det som følger av landsomfattende tariffavtale eller det som er normalt for vedkommende sted og yrke. Dette gjelder bare for ansatte som direkte medvirker til oppfyllelse av Leverandørens forpliktelser under avtalen. </w:t>
      </w:r>
    </w:p>
    <w:p w14:paraId="69A3BB93" w14:textId="77777777" w:rsidR="00355A79" w:rsidRPr="00D66ABC" w:rsidRDefault="00355A79" w:rsidP="00355A79">
      <w:pPr>
        <w:ind w:left="360"/>
      </w:pPr>
      <w:r w:rsidRPr="00D66ABC">
        <w:t xml:space="preserve">Alle avtaler Leverandøren inngår og som innebærer utførelse av arbeid under denne avtalen skal inneholde tilsvarende forpliktelser. </w:t>
      </w:r>
    </w:p>
    <w:p w14:paraId="495FF5B5" w14:textId="77777777" w:rsidR="00355A79" w:rsidRPr="00D66ABC" w:rsidRDefault="00355A79" w:rsidP="00355A79">
      <w:pPr>
        <w:ind w:left="360"/>
      </w:pPr>
      <w:r w:rsidRPr="00D66ABC">
        <w:t xml:space="preserve">Dersom Leverandøren ikke oppfyller denne forpliktelsen, har </w:t>
      </w:r>
      <w:r w:rsidR="006008FD" w:rsidRPr="00D66ABC">
        <w:t>Oppdragsgiver</w:t>
      </w:r>
      <w:r w:rsidRPr="00D66ABC">
        <w:t xml:space="preserve"> rett til å holde tilbake deler av kontraktssummen, tilsvarende ca. 2 (to) ganger innsparingen for Leverandøren, inntil det er dokumentert at forholdet er bragt i orden. </w:t>
      </w:r>
    </w:p>
    <w:p w14:paraId="0161EB89" w14:textId="77777777" w:rsidR="00355A79" w:rsidRPr="00D66ABC" w:rsidRDefault="00355A79" w:rsidP="00355A79">
      <w:pPr>
        <w:ind w:left="360"/>
      </w:pPr>
      <w:r w:rsidRPr="00D66ABC">
        <w:t xml:space="preserve">Leverandøren skal på forespørsel fra </w:t>
      </w:r>
      <w:r w:rsidR="00E221D2" w:rsidRPr="00D66ABC">
        <w:t>Oppdragsgiver</w:t>
      </w:r>
      <w:r w:rsidRPr="00D66ABC">
        <w:t xml:space="preserve"> legge frem dokumentasjon om de lønns- og arbeidsvilkår som blir benyttet. </w:t>
      </w:r>
      <w:r w:rsidR="00E221D2" w:rsidRPr="00D66ABC">
        <w:t>Oppdragsgiver</w:t>
      </w:r>
      <w:r w:rsidRPr="00D66ABC">
        <w:t xml:space="preserve"> og Leverandøren kan hver for seg kreve at opplysningene skal legges frem f</w:t>
      </w:r>
      <w:r w:rsidR="00E221D2" w:rsidRPr="00D66ABC">
        <w:t xml:space="preserve">or en uavhengig tredjepart som Oppdragsgiver </w:t>
      </w:r>
      <w:r w:rsidRPr="00D66ABC">
        <w:t>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2495A4E3" w14:textId="03F9A097" w:rsidR="00E9554D" w:rsidRDefault="00355A79" w:rsidP="00355A79">
      <w:pPr>
        <w:ind w:left="360"/>
      </w:pPr>
      <w:r w:rsidRPr="00D66ABC">
        <w:t xml:space="preserve">Dersom en uavhengig tredjepart kommer til at kravene i denne bestemmelsen ikke er oppfylt, og Leverandøren bestrider dette, kan </w:t>
      </w:r>
      <w:r w:rsidR="00E221D2" w:rsidRPr="00D66ABC">
        <w:t xml:space="preserve">Oppdragsgiver </w:t>
      </w:r>
      <w:r w:rsidRPr="00D66ABC">
        <w:t xml:space="preserve">kreve at Leverandøren og underleverandører legger frem dokumentasjon for </w:t>
      </w:r>
      <w:r w:rsidR="00E221D2" w:rsidRPr="00D66ABC">
        <w:t>Oppdragsgiver</w:t>
      </w:r>
      <w:r w:rsidRPr="00D66ABC">
        <w:t xml:space="preserve"> om de lønns- og arbeidsvilkår som blir benyttet.</w:t>
      </w:r>
    </w:p>
    <w:p w14:paraId="1BE36233" w14:textId="511E9B97" w:rsidR="00DD159F" w:rsidRPr="00D66ABC" w:rsidRDefault="009728F4" w:rsidP="009728F4">
      <w:pPr>
        <w:ind w:left="360"/>
      </w:pPr>
      <w:r>
        <w:t xml:space="preserve">I tillegg inntas </w:t>
      </w:r>
      <w:proofErr w:type="spellStart"/>
      <w:r>
        <w:t>Difis</w:t>
      </w:r>
      <w:proofErr w:type="spellEnd"/>
      <w:r>
        <w:t xml:space="preserve"> </w:t>
      </w:r>
      <w:proofErr w:type="spellStart"/>
      <w:r>
        <w:t>Kontraktskrav</w:t>
      </w:r>
      <w:proofErr w:type="spellEnd"/>
      <w:r>
        <w:t xml:space="preserve"> for lønns- og arbeidsvilkår til denne kontrakten. </w:t>
      </w:r>
      <w:r>
        <w:tab/>
      </w:r>
    </w:p>
    <w:p w14:paraId="7D3AF350" w14:textId="77777777" w:rsidR="00895A87" w:rsidRPr="00D66ABC" w:rsidRDefault="00895A87" w:rsidP="00895A87">
      <w:pPr>
        <w:pStyle w:val="Overskrift2"/>
        <w:numPr>
          <w:ilvl w:val="1"/>
          <w:numId w:val="12"/>
        </w:numPr>
        <w:rPr>
          <w:rFonts w:asciiTheme="minorHAnsi" w:hAnsiTheme="minorHAnsi"/>
          <w:color w:val="auto"/>
        </w:rPr>
      </w:pPr>
      <w:bookmarkStart w:id="14" w:name="_Toc113483102"/>
      <w:r w:rsidRPr="00D66ABC">
        <w:rPr>
          <w:rFonts w:asciiTheme="minorHAnsi" w:hAnsiTheme="minorHAnsi"/>
          <w:color w:val="auto"/>
        </w:rPr>
        <w:t>Overføring av rettigheter</w:t>
      </w:r>
      <w:bookmarkEnd w:id="14"/>
    </w:p>
    <w:p w14:paraId="59952FC5" w14:textId="77777777" w:rsidR="00895A87" w:rsidRPr="00D66ABC" w:rsidRDefault="00895A87" w:rsidP="00895A87">
      <w:pPr>
        <w:pStyle w:val="Overskrift2"/>
        <w:numPr>
          <w:ilvl w:val="2"/>
          <w:numId w:val="12"/>
        </w:numPr>
        <w:rPr>
          <w:rFonts w:asciiTheme="minorHAnsi" w:hAnsiTheme="minorHAnsi"/>
          <w:color w:val="auto"/>
        </w:rPr>
      </w:pPr>
      <w:bookmarkStart w:id="15" w:name="_Toc113483103"/>
      <w:r w:rsidRPr="00D66ABC">
        <w:rPr>
          <w:rFonts w:asciiTheme="minorHAnsi" w:hAnsiTheme="minorHAnsi"/>
          <w:color w:val="auto"/>
        </w:rPr>
        <w:t>Overføringen</w:t>
      </w:r>
      <w:bookmarkEnd w:id="15"/>
    </w:p>
    <w:p w14:paraId="4B5689C8" w14:textId="77777777" w:rsidR="00895A87" w:rsidRPr="00D66ABC" w:rsidRDefault="00895A87" w:rsidP="00895A87">
      <w:pPr>
        <w:ind w:left="360"/>
      </w:pPr>
      <w:r w:rsidRPr="00D66ABC">
        <w:t xml:space="preserve">Eiendomsrett, opphavsrett og andre relevante materielle og immaterielle rettigheter til resultater av </w:t>
      </w:r>
      <w:r w:rsidR="0005267D" w:rsidRPr="00D66ABC">
        <w:t>t</w:t>
      </w:r>
      <w:r w:rsidRPr="00D66ABC">
        <w:t>jenesteytelsen tilfaller Oppdragsgiver når betaling er skjedd, med mindre annet er avtalt i bilag 5 og med de begrensninger som følger av annen kontrakt eller ufravikelig lov.</w:t>
      </w:r>
    </w:p>
    <w:p w14:paraId="51F0A91A" w14:textId="77777777" w:rsidR="00895A87" w:rsidRPr="00D66ABC" w:rsidRDefault="00895A87" w:rsidP="00895A87">
      <w:pPr>
        <w:ind w:left="360"/>
      </w:pPr>
      <w:r w:rsidRPr="00D66ABC">
        <w:t xml:space="preserve">Rettighetene omfatter også rett til endring og videreoverdragelse, jf. lov 12. mai 1961 nr. 2 om opphavsrett til åndsverk </w:t>
      </w:r>
      <w:proofErr w:type="spellStart"/>
      <w:r w:rsidRPr="00D66ABC">
        <w:t>m.v</w:t>
      </w:r>
      <w:proofErr w:type="spellEnd"/>
      <w:r w:rsidRPr="00D66ABC">
        <w:t>. (åndsverkloven) § 39b</w:t>
      </w:r>
    </w:p>
    <w:p w14:paraId="1894366B" w14:textId="77777777" w:rsidR="0005267D" w:rsidRPr="00D66ABC" w:rsidRDefault="0005267D" w:rsidP="0005267D">
      <w:pPr>
        <w:pStyle w:val="Overskrift2"/>
        <w:numPr>
          <w:ilvl w:val="1"/>
          <w:numId w:val="12"/>
        </w:numPr>
        <w:rPr>
          <w:rFonts w:asciiTheme="minorHAnsi" w:hAnsiTheme="minorHAnsi"/>
          <w:color w:val="auto"/>
        </w:rPr>
      </w:pPr>
      <w:bookmarkStart w:id="16" w:name="_Toc113483104"/>
      <w:r w:rsidRPr="00D66ABC">
        <w:rPr>
          <w:rFonts w:asciiTheme="minorHAnsi" w:hAnsiTheme="minorHAnsi"/>
          <w:color w:val="auto"/>
        </w:rPr>
        <w:t>Rettsmangler</w:t>
      </w:r>
      <w:bookmarkEnd w:id="16"/>
    </w:p>
    <w:p w14:paraId="08F876E6" w14:textId="77777777" w:rsidR="0005267D" w:rsidRPr="00D66ABC" w:rsidRDefault="0005267D" w:rsidP="0005267D">
      <w:pPr>
        <w:pStyle w:val="Overskrift2"/>
        <w:numPr>
          <w:ilvl w:val="2"/>
          <w:numId w:val="12"/>
        </w:numPr>
        <w:rPr>
          <w:rFonts w:asciiTheme="minorHAnsi" w:hAnsiTheme="minorHAnsi"/>
          <w:color w:val="auto"/>
        </w:rPr>
      </w:pPr>
      <w:bookmarkStart w:id="17" w:name="_Toc113483105"/>
      <w:r w:rsidRPr="00D66ABC">
        <w:rPr>
          <w:rFonts w:asciiTheme="minorHAnsi" w:hAnsiTheme="minorHAnsi"/>
          <w:color w:val="auto"/>
        </w:rPr>
        <w:t>Tredjemannsrettigheter</w:t>
      </w:r>
      <w:bookmarkEnd w:id="17"/>
    </w:p>
    <w:p w14:paraId="3EF608BB" w14:textId="7069A23E" w:rsidR="0005267D" w:rsidRPr="00D66ABC" w:rsidRDefault="0005267D" w:rsidP="0005267D">
      <w:pPr>
        <w:ind w:left="360"/>
      </w:pPr>
      <w:r w:rsidRPr="00D66ABC">
        <w:t>Leverand</w:t>
      </w:r>
      <w:r w:rsidR="00096859" w:rsidRPr="00D66ABC">
        <w:t>øren skal levere resultater av t</w:t>
      </w:r>
      <w:r w:rsidRPr="00D66ABC">
        <w:t xml:space="preserve">jenesteytelsen fri for tredjemannskrav som ikke er beskrevet i </w:t>
      </w:r>
      <w:r w:rsidR="0061614F">
        <w:t>Kontrakte</w:t>
      </w:r>
      <w:r w:rsidR="00096859" w:rsidRPr="00D66ABC">
        <w:t>n</w:t>
      </w:r>
      <w:r w:rsidRPr="00D66ABC">
        <w:t xml:space="preserve"> og skal holde Oppdragsgiveren skadesløs for enhver form for </w:t>
      </w:r>
      <w:r w:rsidR="00096859" w:rsidRPr="00D66ABC">
        <w:t>tredjemannskrav i relasjon til t</w:t>
      </w:r>
      <w:r w:rsidRPr="00D66ABC">
        <w:t xml:space="preserve">jenesteytelsen. </w:t>
      </w:r>
    </w:p>
    <w:p w14:paraId="7FB9CA18" w14:textId="77777777" w:rsidR="0005267D" w:rsidRPr="00D66ABC" w:rsidRDefault="00386B6B" w:rsidP="0005267D">
      <w:pPr>
        <w:pStyle w:val="Overskrift2"/>
        <w:numPr>
          <w:ilvl w:val="2"/>
          <w:numId w:val="12"/>
        </w:numPr>
        <w:rPr>
          <w:rFonts w:asciiTheme="minorHAnsi" w:hAnsiTheme="minorHAnsi"/>
          <w:color w:val="auto"/>
        </w:rPr>
      </w:pPr>
      <w:bookmarkStart w:id="18" w:name="_Toc113483106"/>
      <w:r w:rsidRPr="00D66ABC">
        <w:rPr>
          <w:rFonts w:asciiTheme="minorHAnsi" w:hAnsiTheme="minorHAnsi"/>
          <w:color w:val="auto"/>
        </w:rPr>
        <w:lastRenderedPageBreak/>
        <w:t>Offentligrettslige mangler</w:t>
      </w:r>
      <w:bookmarkEnd w:id="18"/>
    </w:p>
    <w:p w14:paraId="158AE498" w14:textId="77777777" w:rsidR="00386B6B" w:rsidRPr="00D66ABC" w:rsidRDefault="00386B6B" w:rsidP="00386B6B">
      <w:pPr>
        <w:ind w:left="360"/>
      </w:pPr>
      <w:r w:rsidRPr="00D66ABC">
        <w:t>Leverandøren skal levere resultater av tjenesteytelsen med de nødvendige godkjenninger, sertifikater og tillatelser som kreves av offentlig myndighet for at Oppdragsgiveren skal kunne nyttiggjøre seg tjenesteytelsen slik Leverandøren er kjent med at den skal anvendes.</w:t>
      </w:r>
    </w:p>
    <w:p w14:paraId="0C706806" w14:textId="77777777" w:rsidR="00386B6B" w:rsidRPr="00D66ABC" w:rsidRDefault="00386B6B" w:rsidP="003C7591">
      <w:pPr>
        <w:ind w:left="360"/>
      </w:pPr>
      <w:r w:rsidRPr="00D66ABC">
        <w:t xml:space="preserve">Leverandøren skal i alle tilfeller levere tjenesteytelsen med de nødvendige godkjenninger, sertifikater og tillatelser som kreves av offentlig myndighet for </w:t>
      </w:r>
      <w:proofErr w:type="gramStart"/>
      <w:r w:rsidRPr="00D66ABC">
        <w:t>anvendelse</w:t>
      </w:r>
      <w:proofErr w:type="gramEnd"/>
      <w:r w:rsidRPr="00D66ABC">
        <w:t xml:space="preserve"> slik tilsvarende tjeneste vanligvis anvendes, med mindre det er skriftlig avtalt at Oppdragsgiveren selv skal skaffe disse til veie.</w:t>
      </w:r>
    </w:p>
    <w:p w14:paraId="4F5368A0" w14:textId="77777777" w:rsidR="00386B6B" w:rsidRPr="00D66ABC" w:rsidRDefault="00386B6B" w:rsidP="00386B6B">
      <w:pPr>
        <w:pStyle w:val="Overskrift2"/>
        <w:numPr>
          <w:ilvl w:val="1"/>
          <w:numId w:val="12"/>
        </w:numPr>
        <w:rPr>
          <w:rFonts w:asciiTheme="minorHAnsi" w:hAnsiTheme="minorHAnsi"/>
          <w:color w:val="auto"/>
        </w:rPr>
      </w:pPr>
      <w:bookmarkStart w:id="19" w:name="_Toc113483107"/>
      <w:bookmarkStart w:id="20" w:name="_Hlk16750453"/>
      <w:r w:rsidRPr="00D66ABC">
        <w:rPr>
          <w:rFonts w:asciiTheme="minorHAnsi" w:hAnsiTheme="minorHAnsi"/>
          <w:color w:val="auto"/>
        </w:rPr>
        <w:t>Forsikringer</w:t>
      </w:r>
      <w:bookmarkEnd w:id="19"/>
    </w:p>
    <w:p w14:paraId="65147F1D" w14:textId="4240FB2C" w:rsidR="007F4DEB" w:rsidRPr="007F4DEB" w:rsidRDefault="00386B6B" w:rsidP="007F4DEB">
      <w:pPr>
        <w:pStyle w:val="Listeavsnitt"/>
        <w:ind w:left="360"/>
        <w:rPr>
          <w:szCs w:val="20"/>
        </w:rPr>
      </w:pPr>
      <w:r w:rsidRPr="00D66ABC">
        <w:rPr>
          <w:szCs w:val="20"/>
        </w:rPr>
        <w:t>Leverandøren skal holde sin utførelse av tjenesteytelsen dekket av forsikring i henhold til gjeldende bransjenormer for den aktuelle tjenestekategori.</w:t>
      </w:r>
      <w:r w:rsidR="002763E4">
        <w:rPr>
          <w:szCs w:val="20"/>
        </w:rPr>
        <w:t xml:space="preserve"> </w:t>
      </w:r>
      <w:r w:rsidR="007F4DEB" w:rsidRPr="007F4DEB">
        <w:rPr>
          <w:szCs w:val="20"/>
        </w:rPr>
        <w:t>Før kontrakt</w:t>
      </w:r>
      <w:r w:rsidR="007F4DEB">
        <w:rPr>
          <w:szCs w:val="20"/>
        </w:rPr>
        <w:t>en</w:t>
      </w:r>
      <w:r w:rsidR="007F4DEB" w:rsidRPr="007F4DEB">
        <w:rPr>
          <w:szCs w:val="20"/>
        </w:rPr>
        <w:t xml:space="preserve"> signer</w:t>
      </w:r>
      <w:r w:rsidR="007F4DEB">
        <w:rPr>
          <w:szCs w:val="20"/>
        </w:rPr>
        <w:t>es</w:t>
      </w:r>
      <w:r w:rsidR="007F4DEB" w:rsidRPr="007F4DEB">
        <w:rPr>
          <w:szCs w:val="20"/>
        </w:rPr>
        <w:t xml:space="preserve"> skal leverandøren legge frem tilstrekkelig dokumentasjon på at </w:t>
      </w:r>
      <w:r w:rsidR="007F4DEB">
        <w:rPr>
          <w:szCs w:val="20"/>
        </w:rPr>
        <w:t xml:space="preserve">Leverandøren </w:t>
      </w:r>
      <w:r w:rsidR="007F4DEB" w:rsidRPr="007F4DEB">
        <w:rPr>
          <w:szCs w:val="20"/>
        </w:rPr>
        <w:t>har de</w:t>
      </w:r>
    </w:p>
    <w:p w14:paraId="4DE18FAD" w14:textId="749BCD6C" w:rsidR="0005267D" w:rsidRPr="00D66ABC" w:rsidRDefault="007F4DEB" w:rsidP="007F4DEB">
      <w:pPr>
        <w:pStyle w:val="Listeavsnitt"/>
        <w:ind w:left="360"/>
        <w:rPr>
          <w:szCs w:val="20"/>
        </w:rPr>
      </w:pPr>
      <w:r w:rsidRPr="007F4DEB">
        <w:rPr>
          <w:szCs w:val="20"/>
        </w:rPr>
        <w:t>nødvendig, gyldige forsikring</w:t>
      </w:r>
      <w:r>
        <w:rPr>
          <w:szCs w:val="20"/>
        </w:rPr>
        <w:t>e</w:t>
      </w:r>
      <w:r w:rsidRPr="007F4DEB">
        <w:rPr>
          <w:szCs w:val="20"/>
        </w:rPr>
        <w:t>r</w:t>
      </w:r>
      <w:r>
        <w:rPr>
          <w:szCs w:val="20"/>
        </w:rPr>
        <w:t>.</w:t>
      </w:r>
    </w:p>
    <w:p w14:paraId="6151B99C" w14:textId="77777777" w:rsidR="003C7591" w:rsidRPr="00D66ABC" w:rsidRDefault="003C7591" w:rsidP="003C7591">
      <w:pPr>
        <w:pStyle w:val="Overskrift2"/>
        <w:numPr>
          <w:ilvl w:val="1"/>
          <w:numId w:val="12"/>
        </w:numPr>
        <w:rPr>
          <w:rFonts w:asciiTheme="minorHAnsi" w:hAnsiTheme="minorHAnsi"/>
          <w:color w:val="auto"/>
        </w:rPr>
      </w:pPr>
      <w:bookmarkStart w:id="21" w:name="_Toc113483108"/>
      <w:bookmarkEnd w:id="20"/>
      <w:r w:rsidRPr="00D66ABC">
        <w:rPr>
          <w:rFonts w:asciiTheme="minorHAnsi" w:hAnsiTheme="minorHAnsi"/>
          <w:color w:val="auto"/>
        </w:rPr>
        <w:t>Varslingsplikt</w:t>
      </w:r>
      <w:bookmarkEnd w:id="21"/>
    </w:p>
    <w:p w14:paraId="174A86BE" w14:textId="77777777" w:rsidR="008F524D" w:rsidRPr="00D66ABC" w:rsidRDefault="003C7591" w:rsidP="008F524D">
      <w:pPr>
        <w:pStyle w:val="Listeavsnitt"/>
        <w:ind w:left="360"/>
        <w:rPr>
          <w:szCs w:val="20"/>
        </w:rPr>
      </w:pPr>
      <w:r w:rsidRPr="00D66ABC">
        <w:rPr>
          <w:szCs w:val="20"/>
        </w:rPr>
        <w:t>Hindres Leverandøren fra å oppfylle sine forpliktelser til rett tid, skal han uten ugrunnet opphold gi melding til Oppdragsgiver om hindringen og dens virkning på muligheten til å oppfylle. Leverandøren skal kunne dokumentere når og hvordan slik melding ble gitt.</w:t>
      </w:r>
    </w:p>
    <w:p w14:paraId="211FDE2C" w14:textId="77777777" w:rsidR="008F524D" w:rsidRPr="00D66ABC" w:rsidRDefault="008F524D" w:rsidP="003C7591">
      <w:pPr>
        <w:pStyle w:val="Listeavsnitt"/>
        <w:ind w:left="360"/>
        <w:rPr>
          <w:szCs w:val="20"/>
        </w:rPr>
      </w:pPr>
    </w:p>
    <w:p w14:paraId="5E9B0BD5" w14:textId="77777777" w:rsidR="003C7591" w:rsidRPr="00D66ABC" w:rsidRDefault="008F524D" w:rsidP="008F524D">
      <w:pPr>
        <w:pStyle w:val="Overskrift2"/>
        <w:numPr>
          <w:ilvl w:val="1"/>
          <w:numId w:val="12"/>
        </w:numPr>
        <w:rPr>
          <w:rFonts w:asciiTheme="minorHAnsi" w:hAnsiTheme="minorHAnsi"/>
          <w:color w:val="auto"/>
        </w:rPr>
      </w:pPr>
      <w:bookmarkStart w:id="22" w:name="_Toc113483109"/>
      <w:r w:rsidRPr="00D66ABC">
        <w:rPr>
          <w:rFonts w:asciiTheme="minorHAnsi" w:hAnsiTheme="minorHAnsi"/>
          <w:color w:val="auto"/>
        </w:rPr>
        <w:t>Sikkerhet og taushetsplikt</w:t>
      </w:r>
      <w:bookmarkEnd w:id="22"/>
    </w:p>
    <w:p w14:paraId="7D21E003" w14:textId="5D8BAA78" w:rsidR="008F524D" w:rsidRPr="00D66ABC" w:rsidRDefault="00671E0E" w:rsidP="008F524D">
      <w:pPr>
        <w:pStyle w:val="Listeavsnitt"/>
        <w:ind w:left="360"/>
        <w:rPr>
          <w:szCs w:val="20"/>
        </w:rPr>
      </w:pPr>
      <w:r w:rsidRPr="00D66ABC">
        <w:rPr>
          <w:szCs w:val="20"/>
        </w:rPr>
        <w:t>Leverandøren</w:t>
      </w:r>
      <w:r w:rsidR="008F524D" w:rsidRPr="00D66ABC">
        <w:rPr>
          <w:szCs w:val="20"/>
        </w:rPr>
        <w:t xml:space="preserve"> plikter å behandle </w:t>
      </w:r>
      <w:r w:rsidR="0061614F">
        <w:rPr>
          <w:szCs w:val="20"/>
        </w:rPr>
        <w:t>kontrakte</w:t>
      </w:r>
      <w:r w:rsidR="008F524D" w:rsidRPr="00D66ABC">
        <w:rPr>
          <w:szCs w:val="20"/>
        </w:rPr>
        <w:t xml:space="preserve">n og dens innhold konfidensielt. Taushetsplikt etter denne bestemmelsen er likevel ikke mer omfattende enn det som følger av lov av 10. februar 1967 om behandlingsmåten i forvaltningssaker (forvaltningsloven) eller tilsvarende sektorspesifikk regulering. </w:t>
      </w:r>
      <w:r w:rsidRPr="00D66ABC">
        <w:rPr>
          <w:szCs w:val="20"/>
        </w:rPr>
        <w:br/>
      </w:r>
    </w:p>
    <w:p w14:paraId="179BDA0A" w14:textId="77777777" w:rsidR="008F524D" w:rsidRPr="00D66ABC" w:rsidRDefault="008F524D" w:rsidP="008F524D">
      <w:pPr>
        <w:pStyle w:val="Listeavsnitt"/>
        <w:ind w:left="360"/>
        <w:rPr>
          <w:szCs w:val="20"/>
        </w:rPr>
      </w:pPr>
      <w:r w:rsidRPr="00D66ABC">
        <w:rPr>
          <w:szCs w:val="20"/>
        </w:rPr>
        <w:t xml:space="preserve">Taushetsplikt etter denne bestemmelsen er ikke til hinder for utlevering av informasjon som kreves fremlagt i henhold til lov eller forskrift, herunder offentlighet og innsynsrett som følger av lov av 19. mai 2006 om rett til innsyn i dokument i </w:t>
      </w:r>
      <w:proofErr w:type="spellStart"/>
      <w:r w:rsidRPr="00D66ABC">
        <w:rPr>
          <w:szCs w:val="20"/>
        </w:rPr>
        <w:t>offentleg</w:t>
      </w:r>
      <w:proofErr w:type="spellEnd"/>
      <w:r w:rsidRPr="00D66ABC">
        <w:rPr>
          <w:szCs w:val="20"/>
        </w:rPr>
        <w:t xml:space="preserve"> </w:t>
      </w:r>
      <w:proofErr w:type="spellStart"/>
      <w:r w:rsidRPr="00D66ABC">
        <w:rPr>
          <w:szCs w:val="20"/>
        </w:rPr>
        <w:t>verksemd</w:t>
      </w:r>
      <w:proofErr w:type="spellEnd"/>
      <w:r w:rsidRPr="00D66ABC">
        <w:rPr>
          <w:szCs w:val="20"/>
        </w:rPr>
        <w:t xml:space="preserve"> (</w:t>
      </w:r>
      <w:proofErr w:type="spellStart"/>
      <w:r w:rsidRPr="00D66ABC">
        <w:rPr>
          <w:szCs w:val="20"/>
        </w:rPr>
        <w:t>offentleglova</w:t>
      </w:r>
      <w:proofErr w:type="spellEnd"/>
      <w:r w:rsidRPr="00D66ABC">
        <w:rPr>
          <w:szCs w:val="20"/>
        </w:rPr>
        <w:t>). Om mulig, skal den annen part varsles før slik informasjon gis.</w:t>
      </w:r>
    </w:p>
    <w:p w14:paraId="51086A5A" w14:textId="77777777" w:rsidR="008F524D" w:rsidRPr="00D66ABC" w:rsidRDefault="008F524D" w:rsidP="008F524D">
      <w:pPr>
        <w:pStyle w:val="Listeavsnitt"/>
        <w:ind w:left="360"/>
        <w:rPr>
          <w:szCs w:val="20"/>
        </w:rPr>
      </w:pPr>
    </w:p>
    <w:p w14:paraId="4AE4EBCA" w14:textId="77777777" w:rsidR="004F1ED4" w:rsidRPr="00D66ABC" w:rsidRDefault="008F524D" w:rsidP="00671E0E">
      <w:pPr>
        <w:pStyle w:val="Listeavsnitt"/>
        <w:ind w:left="360"/>
        <w:rPr>
          <w:szCs w:val="20"/>
        </w:rPr>
      </w:pPr>
      <w:r w:rsidRPr="00D66ABC">
        <w:rPr>
          <w:szCs w:val="20"/>
        </w:rPr>
        <w:t xml:space="preserve">Leverandørens personell skal følge de samme regler som gjelder for </w:t>
      </w:r>
      <w:r w:rsidR="00671E0E" w:rsidRPr="00D66ABC">
        <w:rPr>
          <w:szCs w:val="20"/>
        </w:rPr>
        <w:t>Oppdragsgivers</w:t>
      </w:r>
      <w:r w:rsidRPr="00D66ABC">
        <w:rPr>
          <w:szCs w:val="20"/>
        </w:rPr>
        <w:t xml:space="preserve"> personell i forbindel</w:t>
      </w:r>
      <w:r w:rsidR="00671E0E" w:rsidRPr="00D66ABC">
        <w:rPr>
          <w:szCs w:val="20"/>
        </w:rPr>
        <w:t xml:space="preserve">se med sikring av informasjon. </w:t>
      </w:r>
      <w:r w:rsidRPr="00D66ABC">
        <w:rPr>
          <w:szCs w:val="20"/>
        </w:rPr>
        <w:t>Det samme gjelder for eventuelle underleverandørers p</w:t>
      </w:r>
      <w:r w:rsidR="00671E0E" w:rsidRPr="00D66ABC">
        <w:rPr>
          <w:szCs w:val="20"/>
        </w:rPr>
        <w:t xml:space="preserve">ersonell.  </w:t>
      </w:r>
      <w:r w:rsidRPr="00D66ABC">
        <w:rPr>
          <w:szCs w:val="20"/>
        </w:rPr>
        <w:t>Leverandøren kan gjøres ansvarlig for sikkerhetsbrudd som er utført av Leverandørens personell eller eventuelle underleverandørers personell.</w:t>
      </w:r>
    </w:p>
    <w:p w14:paraId="4B369034" w14:textId="77777777" w:rsidR="00671E0E" w:rsidRPr="00D66ABC" w:rsidRDefault="00671E0E" w:rsidP="008F524D">
      <w:pPr>
        <w:pStyle w:val="Listeavsnitt"/>
        <w:ind w:left="360"/>
        <w:rPr>
          <w:szCs w:val="20"/>
        </w:rPr>
      </w:pPr>
    </w:p>
    <w:p w14:paraId="07470358" w14:textId="77777777" w:rsidR="00671E0E" w:rsidRPr="00D66ABC" w:rsidRDefault="00671E0E" w:rsidP="00671E0E">
      <w:pPr>
        <w:pStyle w:val="Overskrift2"/>
        <w:numPr>
          <w:ilvl w:val="1"/>
          <w:numId w:val="12"/>
        </w:numPr>
        <w:rPr>
          <w:rFonts w:asciiTheme="minorHAnsi" w:hAnsiTheme="minorHAnsi"/>
          <w:color w:val="auto"/>
        </w:rPr>
      </w:pPr>
      <w:bookmarkStart w:id="23" w:name="_Toc113483110"/>
      <w:r w:rsidRPr="00D66ABC">
        <w:rPr>
          <w:rFonts w:asciiTheme="minorHAnsi" w:hAnsiTheme="minorHAnsi"/>
          <w:color w:val="auto"/>
        </w:rPr>
        <w:t>Risiko og ansvar</w:t>
      </w:r>
      <w:bookmarkEnd w:id="23"/>
    </w:p>
    <w:p w14:paraId="4A580263" w14:textId="77777777" w:rsidR="00671E0E" w:rsidRDefault="00671E0E" w:rsidP="00671E0E">
      <w:pPr>
        <w:pStyle w:val="Listeavsnitt"/>
        <w:autoSpaceDE w:val="0"/>
        <w:autoSpaceDN w:val="0"/>
        <w:adjustRightInd w:val="0"/>
        <w:ind w:left="360"/>
        <w:rPr>
          <w:rFonts w:eastAsia="Calibri" w:cs="Times New Roman"/>
        </w:rPr>
      </w:pPr>
      <w:r w:rsidRPr="00D66ABC">
        <w:rPr>
          <w:rFonts w:eastAsia="Calibri" w:cs="Times New Roman"/>
        </w:rPr>
        <w:t>Leverandøren har selv risiko og ansvar for alle dokumenter, beskrivelser og instrukser dersom disse skades eller ødelegges mens de befinner seg i Leverandørens varetekt.</w:t>
      </w:r>
    </w:p>
    <w:p w14:paraId="2D606B61" w14:textId="77777777" w:rsidR="00943407" w:rsidRDefault="00943407" w:rsidP="00671E0E">
      <w:pPr>
        <w:pStyle w:val="Listeavsnitt"/>
        <w:autoSpaceDE w:val="0"/>
        <w:autoSpaceDN w:val="0"/>
        <w:adjustRightInd w:val="0"/>
        <w:ind w:left="360"/>
        <w:rPr>
          <w:rFonts w:eastAsia="Calibri" w:cs="Times New Roman"/>
        </w:rPr>
      </w:pPr>
    </w:p>
    <w:p w14:paraId="670432CA" w14:textId="77777777" w:rsidR="00943407" w:rsidRPr="00D66ABC" w:rsidRDefault="00943407" w:rsidP="00943407">
      <w:pPr>
        <w:pStyle w:val="Overskrift2"/>
        <w:numPr>
          <w:ilvl w:val="1"/>
          <w:numId w:val="12"/>
        </w:numPr>
        <w:rPr>
          <w:rFonts w:asciiTheme="minorHAnsi" w:hAnsiTheme="minorHAnsi"/>
          <w:color w:val="auto"/>
        </w:rPr>
      </w:pPr>
      <w:bookmarkStart w:id="24" w:name="_Toc113483111"/>
      <w:r>
        <w:rPr>
          <w:rFonts w:asciiTheme="minorHAnsi" w:hAnsiTheme="minorHAnsi"/>
          <w:color w:val="auto"/>
        </w:rPr>
        <w:t>ILO-kjernekonvensjoner</w:t>
      </w:r>
      <w:bookmarkEnd w:id="24"/>
    </w:p>
    <w:p w14:paraId="271D6552" w14:textId="77777777" w:rsidR="00943407" w:rsidRPr="00943407" w:rsidRDefault="00943407" w:rsidP="00943407">
      <w:pPr>
        <w:pStyle w:val="Listeavsnitt"/>
        <w:ind w:left="360"/>
        <w:rPr>
          <w:color w:val="FF00FF"/>
        </w:rPr>
      </w:pPr>
      <w:bookmarkStart w:id="25" w:name="OLE_LINK1"/>
      <w:bookmarkStart w:id="26" w:name="OLE_LINK2"/>
      <w:r w:rsidRPr="0010302C">
        <w:t xml:space="preserve">Leverandørens status innen dette emnet vil inngå som del av kontraktsoppfølgingen i avtaleperioden. Formålet er at aktuelle avtaleprodukter skal etterleve ILO-kjernekonvensjoner i hele leverandørkjeden. For å nå dette målet vil det være </w:t>
      </w:r>
      <w:proofErr w:type="gramStart"/>
      <w:r w:rsidRPr="0010302C">
        <w:t>fokus</w:t>
      </w:r>
      <w:proofErr w:type="gramEnd"/>
      <w:r w:rsidRPr="0010302C">
        <w:t xml:space="preserve"> på kontinuerlig forbedring </w:t>
      </w:r>
      <w:r w:rsidRPr="0010302C">
        <w:lastRenderedPageBreak/>
        <w:t xml:space="preserve">gjennom hele avtaleperioden. Dersom forbedringstiltak </w:t>
      </w:r>
      <w:proofErr w:type="gramStart"/>
      <w:r w:rsidRPr="0010302C">
        <w:t>fastsettes</w:t>
      </w:r>
      <w:proofErr w:type="gramEnd"/>
      <w:r w:rsidRPr="0010302C">
        <w:t xml:space="preserve"> vil Oppdragsgiver gi Leverandøren rimelige frister for å oppfylle disse. </w:t>
      </w:r>
    </w:p>
    <w:p w14:paraId="2DC4D0E2" w14:textId="77777777" w:rsidR="00943407" w:rsidRPr="00943407" w:rsidRDefault="00943407" w:rsidP="00943407">
      <w:pPr>
        <w:pStyle w:val="Listeavsnitt"/>
        <w:ind w:left="360"/>
        <w:rPr>
          <w:iCs/>
          <w:szCs w:val="20"/>
        </w:rPr>
      </w:pPr>
      <w:r w:rsidRPr="00943407">
        <w:rPr>
          <w:iCs/>
          <w:szCs w:val="20"/>
        </w:rPr>
        <w:t xml:space="preserve">Følgende konvensjoner regnes som ILO-kjernekonvensjoner: </w:t>
      </w:r>
    </w:p>
    <w:tbl>
      <w:tblPr>
        <w:tblW w:w="4851" w:type="pct"/>
        <w:tblInd w:w="26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886"/>
        <w:gridCol w:w="1328"/>
        <w:gridCol w:w="5559"/>
      </w:tblGrid>
      <w:tr w:rsidR="00943407" w:rsidRPr="00B23465" w14:paraId="60CB7C8F" w14:textId="77777777" w:rsidTr="00093A15">
        <w:tc>
          <w:tcPr>
            <w:tcW w:w="1075" w:type="pct"/>
            <w:tcBorders>
              <w:top w:val="single" w:sz="12" w:space="0" w:color="auto"/>
              <w:left w:val="single" w:sz="12" w:space="0" w:color="auto"/>
              <w:bottom w:val="single" w:sz="12" w:space="0" w:color="auto"/>
              <w:right w:val="single" w:sz="6" w:space="0" w:color="auto"/>
            </w:tcBorders>
            <w:shd w:val="pct5" w:color="auto" w:fill="auto"/>
            <w:vAlign w:val="center"/>
          </w:tcPr>
          <w:p w14:paraId="728E3CA0" w14:textId="77777777" w:rsidR="00943407" w:rsidRPr="00B23465" w:rsidRDefault="00943407" w:rsidP="00093A15">
            <w:pPr>
              <w:rPr>
                <w:bCs/>
                <w:szCs w:val="20"/>
              </w:rPr>
            </w:pPr>
            <w:r w:rsidRPr="00B23465">
              <w:rPr>
                <w:bCs/>
                <w:szCs w:val="20"/>
              </w:rPr>
              <w:t>Hovedkategori</w:t>
            </w:r>
          </w:p>
        </w:tc>
        <w:tc>
          <w:tcPr>
            <w:tcW w:w="757" w:type="pct"/>
            <w:tcBorders>
              <w:top w:val="single" w:sz="12" w:space="0" w:color="auto"/>
              <w:left w:val="single" w:sz="6" w:space="0" w:color="auto"/>
              <w:bottom w:val="single" w:sz="12" w:space="0" w:color="auto"/>
              <w:right w:val="single" w:sz="6" w:space="0" w:color="auto"/>
            </w:tcBorders>
            <w:shd w:val="pct5" w:color="auto" w:fill="auto"/>
            <w:vAlign w:val="center"/>
          </w:tcPr>
          <w:p w14:paraId="55B8ADC0" w14:textId="77777777" w:rsidR="00943407" w:rsidRPr="00B23465" w:rsidRDefault="00943407" w:rsidP="00093A15">
            <w:pPr>
              <w:rPr>
                <w:bCs/>
                <w:szCs w:val="20"/>
              </w:rPr>
            </w:pPr>
            <w:r w:rsidRPr="00B23465">
              <w:rPr>
                <w:bCs/>
                <w:szCs w:val="20"/>
              </w:rPr>
              <w:t>ILO-konvensjon</w:t>
            </w:r>
          </w:p>
        </w:tc>
        <w:tc>
          <w:tcPr>
            <w:tcW w:w="3167" w:type="pct"/>
            <w:tcBorders>
              <w:top w:val="single" w:sz="12" w:space="0" w:color="auto"/>
              <w:left w:val="single" w:sz="6" w:space="0" w:color="auto"/>
              <w:bottom w:val="single" w:sz="12" w:space="0" w:color="auto"/>
              <w:right w:val="single" w:sz="12" w:space="0" w:color="auto"/>
            </w:tcBorders>
            <w:shd w:val="pct5" w:color="auto" w:fill="auto"/>
            <w:vAlign w:val="center"/>
          </w:tcPr>
          <w:p w14:paraId="28EE80AF" w14:textId="77777777" w:rsidR="00943407" w:rsidRPr="00B23465" w:rsidRDefault="00943407" w:rsidP="00093A15">
            <w:pPr>
              <w:rPr>
                <w:bCs/>
                <w:szCs w:val="20"/>
              </w:rPr>
            </w:pPr>
            <w:r w:rsidRPr="00B23465">
              <w:rPr>
                <w:bCs/>
                <w:szCs w:val="20"/>
              </w:rPr>
              <w:t>Omhandler / innhold</w:t>
            </w:r>
          </w:p>
        </w:tc>
      </w:tr>
      <w:tr w:rsidR="00943407" w:rsidRPr="00A014D2" w14:paraId="3B76B6B2" w14:textId="77777777" w:rsidTr="00093A15">
        <w:tc>
          <w:tcPr>
            <w:tcW w:w="1075" w:type="pct"/>
            <w:vMerge w:val="restart"/>
            <w:tcBorders>
              <w:top w:val="single" w:sz="12" w:space="0" w:color="auto"/>
              <w:left w:val="single" w:sz="12" w:space="0" w:color="auto"/>
              <w:bottom w:val="single" w:sz="6" w:space="0" w:color="auto"/>
              <w:right w:val="single" w:sz="6" w:space="0" w:color="auto"/>
            </w:tcBorders>
            <w:vAlign w:val="center"/>
          </w:tcPr>
          <w:p w14:paraId="7976629F" w14:textId="77777777" w:rsidR="00943407" w:rsidRPr="00B23465" w:rsidRDefault="00943407" w:rsidP="00093A15">
            <w:pPr>
              <w:rPr>
                <w:bCs/>
                <w:szCs w:val="20"/>
              </w:rPr>
            </w:pPr>
            <w:r w:rsidRPr="00B23465">
              <w:rPr>
                <w:bCs/>
                <w:szCs w:val="20"/>
              </w:rPr>
              <w:t>Forbud mot barnearbeid</w:t>
            </w:r>
          </w:p>
        </w:tc>
        <w:tc>
          <w:tcPr>
            <w:tcW w:w="757" w:type="pct"/>
            <w:tcBorders>
              <w:top w:val="single" w:sz="12" w:space="0" w:color="auto"/>
              <w:left w:val="single" w:sz="6" w:space="0" w:color="auto"/>
              <w:bottom w:val="single" w:sz="6" w:space="0" w:color="auto"/>
              <w:right w:val="single" w:sz="6" w:space="0" w:color="auto"/>
            </w:tcBorders>
          </w:tcPr>
          <w:p w14:paraId="4DB26473" w14:textId="77777777" w:rsidR="00943407" w:rsidRPr="00B23465" w:rsidRDefault="00943407" w:rsidP="00093A15">
            <w:pPr>
              <w:rPr>
                <w:bCs/>
                <w:szCs w:val="20"/>
              </w:rPr>
            </w:pPr>
            <w:r w:rsidRPr="00B23465">
              <w:rPr>
                <w:bCs/>
                <w:szCs w:val="20"/>
              </w:rPr>
              <w:t>138</w:t>
            </w:r>
          </w:p>
        </w:tc>
        <w:tc>
          <w:tcPr>
            <w:tcW w:w="3167" w:type="pct"/>
            <w:tcBorders>
              <w:top w:val="single" w:sz="12" w:space="0" w:color="auto"/>
              <w:left w:val="single" w:sz="6" w:space="0" w:color="auto"/>
              <w:bottom w:val="single" w:sz="6" w:space="0" w:color="auto"/>
              <w:right w:val="single" w:sz="12" w:space="0" w:color="auto"/>
            </w:tcBorders>
          </w:tcPr>
          <w:p w14:paraId="4FC45ED3" w14:textId="77777777" w:rsidR="00943407" w:rsidRPr="00B23465" w:rsidRDefault="00943407" w:rsidP="00093A15">
            <w:pPr>
              <w:rPr>
                <w:bCs/>
                <w:szCs w:val="20"/>
              </w:rPr>
            </w:pPr>
            <w:r w:rsidRPr="00B23465">
              <w:rPr>
                <w:szCs w:val="20"/>
              </w:rPr>
              <w:t>Minstealderen for adgang til sysselsetting eller arbeid skal ikke være lavere enn den alderen da skoleplikten opphører og skal under alle omstendigheter ikke være lavere enn femten år.</w:t>
            </w:r>
          </w:p>
        </w:tc>
      </w:tr>
      <w:tr w:rsidR="00943407" w:rsidRPr="00A014D2" w14:paraId="21A021D4" w14:textId="77777777" w:rsidTr="00093A15">
        <w:tc>
          <w:tcPr>
            <w:tcW w:w="1075" w:type="pct"/>
            <w:vMerge/>
            <w:tcBorders>
              <w:top w:val="single" w:sz="6" w:space="0" w:color="auto"/>
              <w:left w:val="single" w:sz="12" w:space="0" w:color="auto"/>
              <w:bottom w:val="single" w:sz="12" w:space="0" w:color="auto"/>
              <w:right w:val="single" w:sz="6" w:space="0" w:color="auto"/>
            </w:tcBorders>
          </w:tcPr>
          <w:p w14:paraId="544B8FAC" w14:textId="77777777" w:rsidR="00943407" w:rsidRPr="00B23465" w:rsidRDefault="00943407" w:rsidP="00093A15">
            <w:pPr>
              <w:rPr>
                <w:bCs/>
                <w:szCs w:val="20"/>
              </w:rPr>
            </w:pPr>
          </w:p>
        </w:tc>
        <w:tc>
          <w:tcPr>
            <w:tcW w:w="757" w:type="pct"/>
            <w:tcBorders>
              <w:top w:val="single" w:sz="6" w:space="0" w:color="auto"/>
              <w:left w:val="single" w:sz="6" w:space="0" w:color="auto"/>
              <w:bottom w:val="single" w:sz="12" w:space="0" w:color="auto"/>
              <w:right w:val="single" w:sz="6" w:space="0" w:color="auto"/>
            </w:tcBorders>
          </w:tcPr>
          <w:p w14:paraId="71D39E7C" w14:textId="77777777" w:rsidR="00943407" w:rsidRPr="00B23465" w:rsidRDefault="00943407" w:rsidP="00093A15">
            <w:pPr>
              <w:rPr>
                <w:bCs/>
                <w:szCs w:val="20"/>
              </w:rPr>
            </w:pPr>
            <w:r w:rsidRPr="00B23465">
              <w:rPr>
                <w:bCs/>
                <w:szCs w:val="20"/>
              </w:rPr>
              <w:t>182</w:t>
            </w:r>
          </w:p>
        </w:tc>
        <w:tc>
          <w:tcPr>
            <w:tcW w:w="3167" w:type="pct"/>
            <w:tcBorders>
              <w:top w:val="single" w:sz="6" w:space="0" w:color="auto"/>
              <w:left w:val="single" w:sz="6" w:space="0" w:color="auto"/>
              <w:bottom w:val="single" w:sz="12" w:space="0" w:color="auto"/>
              <w:right w:val="single" w:sz="12" w:space="0" w:color="auto"/>
            </w:tcBorders>
          </w:tcPr>
          <w:p w14:paraId="5E73F58E" w14:textId="77777777" w:rsidR="00943407" w:rsidRPr="00B23465" w:rsidRDefault="00943407" w:rsidP="00093A15">
            <w:pPr>
              <w:rPr>
                <w:bCs/>
                <w:szCs w:val="20"/>
              </w:rPr>
            </w:pPr>
            <w:r w:rsidRPr="00B23465">
              <w:rPr>
                <w:szCs w:val="20"/>
              </w:rPr>
              <w:t>Om forbud mot og umiddelbare tiltak for å avskaffe de verste former for barnearbeid</w:t>
            </w:r>
          </w:p>
        </w:tc>
      </w:tr>
      <w:tr w:rsidR="00943407" w:rsidRPr="00A014D2" w14:paraId="67C7C8BC" w14:textId="77777777" w:rsidTr="00093A15">
        <w:tc>
          <w:tcPr>
            <w:tcW w:w="1075" w:type="pct"/>
            <w:vMerge w:val="restart"/>
            <w:tcBorders>
              <w:top w:val="single" w:sz="12" w:space="0" w:color="auto"/>
              <w:left w:val="single" w:sz="12" w:space="0" w:color="auto"/>
              <w:bottom w:val="single" w:sz="6" w:space="0" w:color="auto"/>
              <w:right w:val="single" w:sz="6" w:space="0" w:color="auto"/>
            </w:tcBorders>
            <w:vAlign w:val="center"/>
          </w:tcPr>
          <w:p w14:paraId="173E824F" w14:textId="77777777" w:rsidR="00943407" w:rsidRPr="00B23465" w:rsidRDefault="00943407" w:rsidP="00093A15">
            <w:pPr>
              <w:rPr>
                <w:bCs/>
                <w:szCs w:val="20"/>
              </w:rPr>
            </w:pPr>
            <w:r w:rsidRPr="00B23465">
              <w:rPr>
                <w:bCs/>
                <w:szCs w:val="20"/>
              </w:rPr>
              <w:t>Organisasjonsfrihet</w:t>
            </w:r>
          </w:p>
          <w:p w14:paraId="5419BE54" w14:textId="77777777" w:rsidR="00943407" w:rsidRPr="00B23465" w:rsidRDefault="00943407" w:rsidP="00093A15">
            <w:pPr>
              <w:rPr>
                <w:bCs/>
                <w:szCs w:val="20"/>
              </w:rPr>
            </w:pPr>
          </w:p>
        </w:tc>
        <w:tc>
          <w:tcPr>
            <w:tcW w:w="757" w:type="pct"/>
            <w:tcBorders>
              <w:top w:val="single" w:sz="12" w:space="0" w:color="auto"/>
              <w:left w:val="single" w:sz="6" w:space="0" w:color="auto"/>
              <w:bottom w:val="single" w:sz="6" w:space="0" w:color="auto"/>
              <w:right w:val="single" w:sz="6" w:space="0" w:color="auto"/>
            </w:tcBorders>
          </w:tcPr>
          <w:p w14:paraId="7AA78E1B" w14:textId="77777777" w:rsidR="00943407" w:rsidRPr="00B23465" w:rsidRDefault="00943407" w:rsidP="00093A15">
            <w:pPr>
              <w:rPr>
                <w:bCs/>
                <w:szCs w:val="20"/>
              </w:rPr>
            </w:pPr>
            <w:r w:rsidRPr="00B23465">
              <w:rPr>
                <w:bCs/>
                <w:szCs w:val="20"/>
              </w:rPr>
              <w:t>87</w:t>
            </w:r>
          </w:p>
        </w:tc>
        <w:tc>
          <w:tcPr>
            <w:tcW w:w="3167" w:type="pct"/>
            <w:tcBorders>
              <w:top w:val="single" w:sz="12" w:space="0" w:color="auto"/>
              <w:left w:val="single" w:sz="6" w:space="0" w:color="auto"/>
              <w:bottom w:val="single" w:sz="6" w:space="0" w:color="auto"/>
              <w:right w:val="single" w:sz="12" w:space="0" w:color="auto"/>
            </w:tcBorders>
          </w:tcPr>
          <w:p w14:paraId="090389BD" w14:textId="77777777" w:rsidR="00943407" w:rsidRPr="00B23465" w:rsidRDefault="00943407" w:rsidP="00093A15">
            <w:pPr>
              <w:rPr>
                <w:bCs/>
                <w:szCs w:val="20"/>
              </w:rPr>
            </w:pPr>
            <w:r w:rsidRPr="00B23465">
              <w:rPr>
                <w:szCs w:val="20"/>
              </w:rPr>
              <w:t xml:space="preserve">Om foreningsfrihet og vern av organisasjonsretten </w:t>
            </w:r>
          </w:p>
        </w:tc>
      </w:tr>
      <w:tr w:rsidR="00943407" w:rsidRPr="00A014D2" w14:paraId="26F42F56" w14:textId="77777777" w:rsidTr="00093A15">
        <w:tc>
          <w:tcPr>
            <w:tcW w:w="1075" w:type="pct"/>
            <w:vMerge/>
            <w:tcBorders>
              <w:top w:val="single" w:sz="6" w:space="0" w:color="auto"/>
              <w:left w:val="single" w:sz="12" w:space="0" w:color="auto"/>
              <w:bottom w:val="single" w:sz="12" w:space="0" w:color="auto"/>
              <w:right w:val="single" w:sz="6" w:space="0" w:color="auto"/>
            </w:tcBorders>
          </w:tcPr>
          <w:p w14:paraId="766CD386" w14:textId="77777777" w:rsidR="00943407" w:rsidRPr="00B23465" w:rsidRDefault="00943407" w:rsidP="00093A15">
            <w:pPr>
              <w:rPr>
                <w:bCs/>
                <w:szCs w:val="20"/>
              </w:rPr>
            </w:pPr>
          </w:p>
        </w:tc>
        <w:tc>
          <w:tcPr>
            <w:tcW w:w="757" w:type="pct"/>
            <w:tcBorders>
              <w:top w:val="single" w:sz="6" w:space="0" w:color="auto"/>
              <w:left w:val="single" w:sz="6" w:space="0" w:color="auto"/>
              <w:bottom w:val="single" w:sz="12" w:space="0" w:color="auto"/>
              <w:right w:val="single" w:sz="6" w:space="0" w:color="auto"/>
            </w:tcBorders>
          </w:tcPr>
          <w:p w14:paraId="47FBA5DA" w14:textId="77777777" w:rsidR="00943407" w:rsidRPr="00B23465" w:rsidRDefault="00943407" w:rsidP="00093A15">
            <w:pPr>
              <w:rPr>
                <w:bCs/>
                <w:szCs w:val="20"/>
              </w:rPr>
            </w:pPr>
            <w:r w:rsidRPr="00B23465">
              <w:rPr>
                <w:bCs/>
                <w:szCs w:val="20"/>
              </w:rPr>
              <w:t>98</w:t>
            </w:r>
          </w:p>
        </w:tc>
        <w:tc>
          <w:tcPr>
            <w:tcW w:w="3167" w:type="pct"/>
            <w:tcBorders>
              <w:top w:val="single" w:sz="6" w:space="0" w:color="auto"/>
              <w:left w:val="single" w:sz="6" w:space="0" w:color="auto"/>
              <w:bottom w:val="single" w:sz="12" w:space="0" w:color="auto"/>
              <w:right w:val="single" w:sz="12" w:space="0" w:color="auto"/>
            </w:tcBorders>
          </w:tcPr>
          <w:p w14:paraId="1C1684DF" w14:textId="77777777" w:rsidR="00943407" w:rsidRPr="00B23465" w:rsidRDefault="00943407" w:rsidP="00093A15">
            <w:pPr>
              <w:rPr>
                <w:bCs/>
                <w:szCs w:val="20"/>
              </w:rPr>
            </w:pPr>
            <w:r w:rsidRPr="00B23465">
              <w:rPr>
                <w:szCs w:val="20"/>
              </w:rPr>
              <w:t xml:space="preserve">Om retten til å organisere seg til å føre kollektive forhandlinger </w:t>
            </w:r>
          </w:p>
        </w:tc>
      </w:tr>
      <w:tr w:rsidR="00943407" w:rsidRPr="00A014D2" w14:paraId="5F0BA250" w14:textId="77777777" w:rsidTr="00093A15">
        <w:tc>
          <w:tcPr>
            <w:tcW w:w="1075" w:type="pct"/>
            <w:vMerge w:val="restart"/>
            <w:tcBorders>
              <w:top w:val="single" w:sz="12" w:space="0" w:color="auto"/>
              <w:left w:val="single" w:sz="12" w:space="0" w:color="auto"/>
              <w:bottom w:val="single" w:sz="6" w:space="0" w:color="auto"/>
              <w:right w:val="single" w:sz="6" w:space="0" w:color="auto"/>
            </w:tcBorders>
            <w:vAlign w:val="center"/>
          </w:tcPr>
          <w:p w14:paraId="00C8C54C" w14:textId="77777777" w:rsidR="00943407" w:rsidRPr="00B23465" w:rsidRDefault="00943407" w:rsidP="00093A15">
            <w:pPr>
              <w:rPr>
                <w:bCs/>
                <w:szCs w:val="20"/>
              </w:rPr>
            </w:pPr>
            <w:r w:rsidRPr="00B23465">
              <w:rPr>
                <w:bCs/>
                <w:szCs w:val="20"/>
              </w:rPr>
              <w:t>Forbud mot diskriminering</w:t>
            </w:r>
          </w:p>
        </w:tc>
        <w:tc>
          <w:tcPr>
            <w:tcW w:w="757" w:type="pct"/>
            <w:tcBorders>
              <w:top w:val="single" w:sz="12" w:space="0" w:color="auto"/>
              <w:left w:val="single" w:sz="6" w:space="0" w:color="auto"/>
              <w:bottom w:val="single" w:sz="6" w:space="0" w:color="auto"/>
              <w:right w:val="single" w:sz="6" w:space="0" w:color="auto"/>
            </w:tcBorders>
          </w:tcPr>
          <w:p w14:paraId="314599ED" w14:textId="77777777" w:rsidR="00943407" w:rsidRPr="00B23465" w:rsidRDefault="00943407" w:rsidP="00093A15">
            <w:pPr>
              <w:rPr>
                <w:bCs/>
                <w:szCs w:val="20"/>
              </w:rPr>
            </w:pPr>
            <w:r w:rsidRPr="00B23465">
              <w:rPr>
                <w:bCs/>
                <w:szCs w:val="20"/>
              </w:rPr>
              <w:t>100</w:t>
            </w:r>
          </w:p>
        </w:tc>
        <w:tc>
          <w:tcPr>
            <w:tcW w:w="3167" w:type="pct"/>
            <w:tcBorders>
              <w:top w:val="single" w:sz="12" w:space="0" w:color="auto"/>
              <w:left w:val="single" w:sz="6" w:space="0" w:color="auto"/>
              <w:bottom w:val="single" w:sz="6" w:space="0" w:color="auto"/>
              <w:right w:val="single" w:sz="12" w:space="0" w:color="auto"/>
            </w:tcBorders>
          </w:tcPr>
          <w:p w14:paraId="562EDE1B" w14:textId="77777777" w:rsidR="00943407" w:rsidRPr="00B23465" w:rsidRDefault="00943407" w:rsidP="00093A15">
            <w:pPr>
              <w:rPr>
                <w:bCs/>
                <w:szCs w:val="20"/>
              </w:rPr>
            </w:pPr>
            <w:r w:rsidRPr="00B23465">
              <w:rPr>
                <w:szCs w:val="20"/>
              </w:rPr>
              <w:t>Om lik lønn for mannlige og kvinnelige arbeidere for arbeid av lik verdi</w:t>
            </w:r>
          </w:p>
        </w:tc>
      </w:tr>
      <w:tr w:rsidR="00943407" w:rsidRPr="00A014D2" w14:paraId="4919703E" w14:textId="77777777" w:rsidTr="00093A15">
        <w:tc>
          <w:tcPr>
            <w:tcW w:w="1075" w:type="pct"/>
            <w:vMerge/>
            <w:tcBorders>
              <w:top w:val="single" w:sz="6" w:space="0" w:color="auto"/>
              <w:left w:val="single" w:sz="12" w:space="0" w:color="auto"/>
              <w:bottom w:val="single" w:sz="12" w:space="0" w:color="auto"/>
              <w:right w:val="single" w:sz="6" w:space="0" w:color="auto"/>
            </w:tcBorders>
          </w:tcPr>
          <w:p w14:paraId="5C5EB9D1" w14:textId="77777777" w:rsidR="00943407" w:rsidRPr="00B23465" w:rsidRDefault="00943407" w:rsidP="00093A15">
            <w:pPr>
              <w:rPr>
                <w:bCs/>
                <w:szCs w:val="20"/>
              </w:rPr>
            </w:pPr>
          </w:p>
        </w:tc>
        <w:tc>
          <w:tcPr>
            <w:tcW w:w="757" w:type="pct"/>
            <w:tcBorders>
              <w:top w:val="single" w:sz="6" w:space="0" w:color="auto"/>
              <w:left w:val="single" w:sz="6" w:space="0" w:color="auto"/>
              <w:bottom w:val="single" w:sz="12" w:space="0" w:color="auto"/>
              <w:right w:val="single" w:sz="6" w:space="0" w:color="auto"/>
            </w:tcBorders>
          </w:tcPr>
          <w:p w14:paraId="390B7033" w14:textId="77777777" w:rsidR="00943407" w:rsidRPr="00B23465" w:rsidRDefault="00943407" w:rsidP="00093A15">
            <w:pPr>
              <w:rPr>
                <w:bCs/>
                <w:szCs w:val="20"/>
              </w:rPr>
            </w:pPr>
            <w:r w:rsidRPr="00B23465">
              <w:rPr>
                <w:bCs/>
                <w:szCs w:val="20"/>
              </w:rPr>
              <w:t>111</w:t>
            </w:r>
          </w:p>
        </w:tc>
        <w:tc>
          <w:tcPr>
            <w:tcW w:w="3167" w:type="pct"/>
            <w:tcBorders>
              <w:top w:val="single" w:sz="6" w:space="0" w:color="auto"/>
              <w:left w:val="single" w:sz="6" w:space="0" w:color="auto"/>
              <w:bottom w:val="single" w:sz="12" w:space="0" w:color="auto"/>
              <w:right w:val="single" w:sz="12" w:space="0" w:color="auto"/>
            </w:tcBorders>
          </w:tcPr>
          <w:p w14:paraId="06DC363D" w14:textId="77777777" w:rsidR="00943407" w:rsidRPr="00B23465" w:rsidRDefault="00943407" w:rsidP="00093A15">
            <w:pPr>
              <w:rPr>
                <w:bCs/>
                <w:szCs w:val="20"/>
              </w:rPr>
            </w:pPr>
            <w:r w:rsidRPr="00B23465">
              <w:rPr>
                <w:szCs w:val="20"/>
              </w:rPr>
              <w:t>Om diskriminering i sysselsetting og yrke</w:t>
            </w:r>
          </w:p>
        </w:tc>
      </w:tr>
      <w:tr w:rsidR="00943407" w:rsidRPr="00B23465" w14:paraId="7D183B26" w14:textId="77777777" w:rsidTr="00093A15">
        <w:tc>
          <w:tcPr>
            <w:tcW w:w="1075" w:type="pct"/>
            <w:vMerge w:val="restart"/>
            <w:tcBorders>
              <w:top w:val="single" w:sz="12" w:space="0" w:color="auto"/>
              <w:left w:val="single" w:sz="12" w:space="0" w:color="auto"/>
              <w:bottom w:val="single" w:sz="6" w:space="0" w:color="auto"/>
              <w:right w:val="single" w:sz="6" w:space="0" w:color="auto"/>
            </w:tcBorders>
            <w:vAlign w:val="center"/>
          </w:tcPr>
          <w:p w14:paraId="6FF3C932" w14:textId="77777777" w:rsidR="00943407" w:rsidRPr="00B23465" w:rsidRDefault="00943407" w:rsidP="00093A15">
            <w:pPr>
              <w:rPr>
                <w:bCs/>
                <w:szCs w:val="20"/>
              </w:rPr>
            </w:pPr>
            <w:r w:rsidRPr="00B23465">
              <w:rPr>
                <w:bCs/>
                <w:szCs w:val="20"/>
              </w:rPr>
              <w:t>Forbud mot tvangsarbeid</w:t>
            </w:r>
          </w:p>
        </w:tc>
        <w:tc>
          <w:tcPr>
            <w:tcW w:w="757" w:type="pct"/>
            <w:tcBorders>
              <w:top w:val="single" w:sz="12" w:space="0" w:color="auto"/>
              <w:left w:val="single" w:sz="6" w:space="0" w:color="auto"/>
              <w:bottom w:val="single" w:sz="6" w:space="0" w:color="auto"/>
              <w:right w:val="single" w:sz="6" w:space="0" w:color="auto"/>
            </w:tcBorders>
          </w:tcPr>
          <w:p w14:paraId="767A78B9" w14:textId="77777777" w:rsidR="00943407" w:rsidRPr="00B23465" w:rsidRDefault="00943407" w:rsidP="00093A15">
            <w:pPr>
              <w:rPr>
                <w:bCs/>
                <w:szCs w:val="20"/>
              </w:rPr>
            </w:pPr>
            <w:r w:rsidRPr="00B23465">
              <w:rPr>
                <w:bCs/>
                <w:szCs w:val="20"/>
              </w:rPr>
              <w:t>29</w:t>
            </w:r>
          </w:p>
        </w:tc>
        <w:tc>
          <w:tcPr>
            <w:tcW w:w="3167" w:type="pct"/>
            <w:tcBorders>
              <w:top w:val="single" w:sz="12" w:space="0" w:color="auto"/>
              <w:left w:val="single" w:sz="6" w:space="0" w:color="auto"/>
              <w:bottom w:val="single" w:sz="6" w:space="0" w:color="auto"/>
              <w:right w:val="single" w:sz="12" w:space="0" w:color="auto"/>
            </w:tcBorders>
          </w:tcPr>
          <w:p w14:paraId="53765142" w14:textId="77777777" w:rsidR="00943407" w:rsidRPr="00B23465" w:rsidRDefault="00943407" w:rsidP="00093A15">
            <w:pPr>
              <w:rPr>
                <w:bCs/>
                <w:szCs w:val="20"/>
              </w:rPr>
            </w:pPr>
            <w:r w:rsidRPr="00B23465">
              <w:rPr>
                <w:szCs w:val="20"/>
              </w:rPr>
              <w:t>Om tvangsarbeid</w:t>
            </w:r>
          </w:p>
        </w:tc>
      </w:tr>
      <w:tr w:rsidR="00943407" w:rsidRPr="00B23465" w14:paraId="79E0C0C4" w14:textId="77777777" w:rsidTr="00093A15">
        <w:tc>
          <w:tcPr>
            <w:tcW w:w="1075" w:type="pct"/>
            <w:vMerge/>
            <w:tcBorders>
              <w:top w:val="single" w:sz="6" w:space="0" w:color="auto"/>
              <w:left w:val="single" w:sz="12" w:space="0" w:color="auto"/>
              <w:bottom w:val="single" w:sz="12" w:space="0" w:color="auto"/>
              <w:right w:val="single" w:sz="6" w:space="0" w:color="auto"/>
            </w:tcBorders>
          </w:tcPr>
          <w:p w14:paraId="25A20968" w14:textId="77777777" w:rsidR="00943407" w:rsidRPr="00B23465" w:rsidRDefault="00943407" w:rsidP="00093A15">
            <w:pPr>
              <w:rPr>
                <w:bCs/>
                <w:szCs w:val="20"/>
              </w:rPr>
            </w:pPr>
          </w:p>
        </w:tc>
        <w:tc>
          <w:tcPr>
            <w:tcW w:w="757" w:type="pct"/>
            <w:tcBorders>
              <w:top w:val="single" w:sz="6" w:space="0" w:color="auto"/>
              <w:left w:val="single" w:sz="6" w:space="0" w:color="auto"/>
              <w:bottom w:val="single" w:sz="12" w:space="0" w:color="auto"/>
              <w:right w:val="single" w:sz="6" w:space="0" w:color="auto"/>
            </w:tcBorders>
          </w:tcPr>
          <w:p w14:paraId="544FA423" w14:textId="77777777" w:rsidR="00943407" w:rsidRPr="00B23465" w:rsidRDefault="00943407" w:rsidP="00093A15">
            <w:pPr>
              <w:rPr>
                <w:bCs/>
                <w:szCs w:val="20"/>
              </w:rPr>
            </w:pPr>
            <w:r w:rsidRPr="00B23465">
              <w:rPr>
                <w:bCs/>
                <w:szCs w:val="20"/>
              </w:rPr>
              <w:t>105</w:t>
            </w:r>
          </w:p>
        </w:tc>
        <w:tc>
          <w:tcPr>
            <w:tcW w:w="3167" w:type="pct"/>
            <w:tcBorders>
              <w:top w:val="single" w:sz="6" w:space="0" w:color="auto"/>
              <w:left w:val="single" w:sz="6" w:space="0" w:color="auto"/>
              <w:bottom w:val="single" w:sz="12" w:space="0" w:color="auto"/>
              <w:right w:val="single" w:sz="12" w:space="0" w:color="auto"/>
            </w:tcBorders>
          </w:tcPr>
          <w:p w14:paraId="0E58A5E3" w14:textId="77777777" w:rsidR="00943407" w:rsidRPr="00B23465" w:rsidRDefault="00943407" w:rsidP="00093A15">
            <w:pPr>
              <w:rPr>
                <w:bCs/>
                <w:szCs w:val="20"/>
              </w:rPr>
            </w:pPr>
            <w:r w:rsidRPr="00B23465">
              <w:rPr>
                <w:szCs w:val="20"/>
              </w:rPr>
              <w:t>Om avskaffelse av tvangsarbeid</w:t>
            </w:r>
          </w:p>
        </w:tc>
      </w:tr>
      <w:bookmarkEnd w:id="25"/>
      <w:bookmarkEnd w:id="26"/>
    </w:tbl>
    <w:p w14:paraId="3E500E19" w14:textId="77777777" w:rsidR="00943407" w:rsidRPr="00D66ABC" w:rsidRDefault="00943407" w:rsidP="00671E0E">
      <w:pPr>
        <w:pStyle w:val="Listeavsnitt"/>
        <w:autoSpaceDE w:val="0"/>
        <w:autoSpaceDN w:val="0"/>
        <w:adjustRightInd w:val="0"/>
        <w:ind w:left="360"/>
        <w:rPr>
          <w:rFonts w:eastAsia="Calibri" w:cs="Times New Roman"/>
        </w:rPr>
      </w:pPr>
    </w:p>
    <w:p w14:paraId="2039A854" w14:textId="77777777" w:rsidR="00671E0E" w:rsidRPr="00D66ABC" w:rsidRDefault="00671E0E" w:rsidP="008F524D">
      <w:pPr>
        <w:pStyle w:val="Listeavsnitt"/>
        <w:ind w:left="360"/>
        <w:rPr>
          <w:szCs w:val="20"/>
        </w:rPr>
      </w:pPr>
    </w:p>
    <w:p w14:paraId="5EFB70C9" w14:textId="77777777" w:rsidR="00AD6F28" w:rsidRPr="00D66ABC" w:rsidRDefault="00AD6F28" w:rsidP="00AD6F28">
      <w:pPr>
        <w:pStyle w:val="Overskrift1"/>
        <w:numPr>
          <w:ilvl w:val="0"/>
          <w:numId w:val="12"/>
        </w:numPr>
        <w:rPr>
          <w:rFonts w:asciiTheme="minorHAnsi" w:hAnsiTheme="minorHAnsi"/>
          <w:color w:val="auto"/>
        </w:rPr>
      </w:pPr>
      <w:bookmarkStart w:id="27" w:name="_Toc113483112"/>
      <w:r w:rsidRPr="00D66ABC">
        <w:rPr>
          <w:rFonts w:asciiTheme="minorHAnsi" w:hAnsiTheme="minorHAnsi"/>
          <w:color w:val="auto"/>
        </w:rPr>
        <w:t>Oppdragsgivers misligholdsbeføyelser</w:t>
      </w:r>
      <w:bookmarkEnd w:id="27"/>
    </w:p>
    <w:p w14:paraId="6F22B9CA" w14:textId="77777777" w:rsidR="00D94D40" w:rsidRPr="00D66ABC" w:rsidRDefault="00D94D40" w:rsidP="00B927AF">
      <w:pPr>
        <w:pStyle w:val="Overskrift2"/>
        <w:numPr>
          <w:ilvl w:val="1"/>
          <w:numId w:val="12"/>
        </w:numPr>
        <w:rPr>
          <w:rFonts w:asciiTheme="minorHAnsi" w:hAnsiTheme="minorHAnsi"/>
          <w:color w:val="auto"/>
        </w:rPr>
      </w:pPr>
      <w:bookmarkStart w:id="28" w:name="_Toc241540192"/>
      <w:bookmarkStart w:id="29" w:name="_Toc243784553"/>
      <w:bookmarkStart w:id="30" w:name="_Toc403568371"/>
      <w:bookmarkStart w:id="31" w:name="_Toc113483113"/>
      <w:r w:rsidRPr="00D66ABC">
        <w:rPr>
          <w:rFonts w:asciiTheme="minorHAnsi" w:hAnsiTheme="minorHAnsi"/>
          <w:color w:val="auto"/>
        </w:rPr>
        <w:t>Reklamasjonsperiode</w:t>
      </w:r>
      <w:bookmarkEnd w:id="28"/>
      <w:bookmarkEnd w:id="29"/>
      <w:bookmarkEnd w:id="30"/>
      <w:bookmarkEnd w:id="31"/>
    </w:p>
    <w:p w14:paraId="223E745E" w14:textId="77777777" w:rsidR="00D94D40" w:rsidRPr="00D66ABC" w:rsidRDefault="00D94D40" w:rsidP="00662CF8">
      <w:pPr>
        <w:ind w:left="360"/>
        <w:rPr>
          <w:szCs w:val="20"/>
        </w:rPr>
      </w:pPr>
      <w:r w:rsidRPr="00D66ABC">
        <w:t>Dersom Oppdragsgiveren ønsker å gjøre misligholdsbeføyelser gjeldende, må han gi skriftlig melding til Leverandøren om mangelen innen rimelig tid etter at han oppdaget ell</w:t>
      </w:r>
      <w:r w:rsidR="00662CF8" w:rsidRPr="00D66ABC">
        <w:t xml:space="preserve">er burde ha oppdaget mangelen. </w:t>
      </w:r>
    </w:p>
    <w:p w14:paraId="510308E6" w14:textId="77777777" w:rsidR="00D94D40" w:rsidRPr="00D66ABC" w:rsidRDefault="00D94D40" w:rsidP="00B927AF">
      <w:pPr>
        <w:pStyle w:val="Overskrift2"/>
        <w:numPr>
          <w:ilvl w:val="1"/>
          <w:numId w:val="12"/>
        </w:numPr>
        <w:rPr>
          <w:rFonts w:asciiTheme="minorHAnsi" w:hAnsiTheme="minorHAnsi"/>
          <w:color w:val="auto"/>
        </w:rPr>
      </w:pPr>
      <w:bookmarkStart w:id="32" w:name="_Toc241540193"/>
      <w:bookmarkStart w:id="33" w:name="_Toc243784554"/>
      <w:bookmarkStart w:id="34" w:name="_Toc403568372"/>
      <w:bookmarkStart w:id="35" w:name="_Toc113483114"/>
      <w:r w:rsidRPr="00D66ABC">
        <w:rPr>
          <w:rFonts w:asciiTheme="minorHAnsi" w:hAnsiTheme="minorHAnsi"/>
          <w:color w:val="auto"/>
        </w:rPr>
        <w:t>Brudd på varslingsplikt</w:t>
      </w:r>
      <w:bookmarkEnd w:id="32"/>
      <w:bookmarkEnd w:id="33"/>
      <w:bookmarkEnd w:id="34"/>
      <w:bookmarkEnd w:id="35"/>
    </w:p>
    <w:p w14:paraId="7C7935B8" w14:textId="77777777" w:rsidR="00D94D40" w:rsidRPr="00D66ABC" w:rsidRDefault="00D94D40" w:rsidP="00B94547">
      <w:pPr>
        <w:ind w:left="360"/>
      </w:pPr>
      <w:r w:rsidRPr="00D66ABC">
        <w:t xml:space="preserve">Dersom Oppdragsgiveren ikke får slikt varsel som </w:t>
      </w:r>
      <w:r w:rsidRPr="000B78B4">
        <w:t xml:space="preserve">bestemt i pkt. </w:t>
      </w:r>
      <w:r w:rsidR="00C7343D" w:rsidRPr="000B78B4">
        <w:t>2.9</w:t>
      </w:r>
      <w:r w:rsidRPr="000B78B4">
        <w:t xml:space="preserve"> kan </w:t>
      </w:r>
      <w:r w:rsidRPr="00D66ABC">
        <w:t xml:space="preserve">Oppdragsgiveren kreve erstattet tap som kunne vært unngått om han hadde fått meldingen i tide. </w:t>
      </w:r>
    </w:p>
    <w:p w14:paraId="510ECFB3" w14:textId="77777777" w:rsidR="00D94D40" w:rsidRPr="00D66ABC" w:rsidRDefault="00D94D40" w:rsidP="00B927AF">
      <w:pPr>
        <w:pStyle w:val="Overskrift2"/>
        <w:numPr>
          <w:ilvl w:val="1"/>
          <w:numId w:val="12"/>
        </w:numPr>
        <w:rPr>
          <w:rFonts w:asciiTheme="minorHAnsi" w:hAnsiTheme="minorHAnsi"/>
          <w:color w:val="auto"/>
        </w:rPr>
      </w:pPr>
      <w:bookmarkStart w:id="36" w:name="_Toc241540194"/>
      <w:bookmarkStart w:id="37" w:name="_Toc243784555"/>
      <w:bookmarkStart w:id="38" w:name="_Toc403568373"/>
      <w:bookmarkStart w:id="39" w:name="_Toc113483115"/>
      <w:r w:rsidRPr="00D66ABC">
        <w:rPr>
          <w:rFonts w:asciiTheme="minorHAnsi" w:hAnsiTheme="minorHAnsi"/>
          <w:color w:val="auto"/>
        </w:rPr>
        <w:t>Tilleggsfrist</w:t>
      </w:r>
      <w:bookmarkEnd w:id="36"/>
      <w:bookmarkEnd w:id="37"/>
      <w:bookmarkEnd w:id="38"/>
      <w:bookmarkEnd w:id="39"/>
    </w:p>
    <w:p w14:paraId="4042E99B" w14:textId="77777777" w:rsidR="00D94D40" w:rsidRPr="00D66ABC" w:rsidRDefault="00D94D40" w:rsidP="00B94547">
      <w:pPr>
        <w:ind w:left="360"/>
      </w:pPr>
      <w:r w:rsidRPr="00D66ABC">
        <w:t xml:space="preserve">Oppdragsgiveren kan fastsette en rimelig tilleggsfrist for oppfyllelsen av Leverandørens forpliktelser. Dersom Leverandøren skriftlig anmoder Oppdragsgiver om en slik tilleggsfrist, skal tilleggsfrist anses innvilget dersom Oppdragsgiveren ikke svarer på anmodningen innen 10 – ti – dager etter at anmodningen ble mottatt av Oppdragsgiveren. </w:t>
      </w:r>
    </w:p>
    <w:p w14:paraId="6208C882" w14:textId="77777777" w:rsidR="00D94D40" w:rsidRPr="00D66ABC" w:rsidRDefault="00D94D40" w:rsidP="00B94547">
      <w:pPr>
        <w:ind w:left="360"/>
      </w:pPr>
      <w:r w:rsidRPr="00D66ABC">
        <w:t xml:space="preserve">Oppdragsgiveren kan ikke gjøre gjeldende noen misligholdsbeføyelser så lenge tilleggsfristen løper, med mindre Leverandøren har gitt varsel om at han ikke vil oppfylle sine forpliktelser innen tilleggsfristen. </w:t>
      </w:r>
    </w:p>
    <w:p w14:paraId="0600FDF8" w14:textId="77777777" w:rsidR="00D94D40" w:rsidRPr="00D66ABC" w:rsidRDefault="00D94D40" w:rsidP="00B94547">
      <w:pPr>
        <w:ind w:left="360"/>
      </w:pPr>
      <w:r w:rsidRPr="00D66ABC">
        <w:lastRenderedPageBreak/>
        <w:t xml:space="preserve">Tilleggsfristen skal ikke ha innvirkning på Oppdragsgiverens rett til dagbot eller erstatning som er opparbeidet før tilleggsfristen ble gitt. </w:t>
      </w:r>
    </w:p>
    <w:p w14:paraId="6F1BC54B" w14:textId="77777777" w:rsidR="00D94D40" w:rsidRPr="00D66ABC" w:rsidRDefault="00D94D40" w:rsidP="00B927AF">
      <w:pPr>
        <w:pStyle w:val="Overskrift2"/>
        <w:numPr>
          <w:ilvl w:val="1"/>
          <w:numId w:val="12"/>
        </w:numPr>
        <w:rPr>
          <w:rFonts w:asciiTheme="minorHAnsi" w:hAnsiTheme="minorHAnsi"/>
          <w:color w:val="auto"/>
        </w:rPr>
      </w:pPr>
      <w:bookmarkStart w:id="40" w:name="_Toc403568374"/>
      <w:bookmarkStart w:id="41" w:name="_Toc113483116"/>
      <w:bookmarkStart w:id="42" w:name="_Toc241540195"/>
      <w:bookmarkStart w:id="43" w:name="_Toc243784556"/>
      <w:r w:rsidRPr="00D66ABC">
        <w:rPr>
          <w:rFonts w:asciiTheme="minorHAnsi" w:hAnsiTheme="minorHAnsi"/>
          <w:color w:val="auto"/>
        </w:rPr>
        <w:t>Utskiftning av personell</w:t>
      </w:r>
      <w:bookmarkEnd w:id="40"/>
      <w:bookmarkEnd w:id="41"/>
    </w:p>
    <w:p w14:paraId="176CC2EA" w14:textId="77777777" w:rsidR="00D94D40" w:rsidRPr="00D66ABC" w:rsidRDefault="00D94D40" w:rsidP="00B94547">
      <w:pPr>
        <w:ind w:left="360"/>
      </w:pPr>
      <w:r w:rsidRPr="00D66ABC">
        <w:t>Oppdragsgiveren kan kreve at personell som etter Oppdragsgiverens oppfatning opptrer på klanderverdig måte eller som er uegnet til å utføre Tjenesteytelsen skiftes ut øyeblikkelig på Leverandørens egen bekostning.</w:t>
      </w:r>
    </w:p>
    <w:p w14:paraId="427E3771" w14:textId="77777777" w:rsidR="00D94D40" w:rsidRPr="00D66ABC" w:rsidRDefault="00D94D40" w:rsidP="00B927AF">
      <w:pPr>
        <w:pStyle w:val="Overskrift2"/>
        <w:numPr>
          <w:ilvl w:val="1"/>
          <w:numId w:val="12"/>
        </w:numPr>
        <w:rPr>
          <w:rFonts w:asciiTheme="minorHAnsi" w:hAnsiTheme="minorHAnsi"/>
          <w:color w:val="auto"/>
        </w:rPr>
      </w:pPr>
      <w:bookmarkStart w:id="44" w:name="_Toc403568375"/>
      <w:bookmarkStart w:id="45" w:name="_Toc113483117"/>
      <w:r w:rsidRPr="00D66ABC">
        <w:rPr>
          <w:rFonts w:asciiTheme="minorHAnsi" w:hAnsiTheme="minorHAnsi"/>
          <w:color w:val="auto"/>
        </w:rPr>
        <w:t>Oppdragsgiverens krav på avhjelp</w:t>
      </w:r>
      <w:bookmarkEnd w:id="42"/>
      <w:bookmarkEnd w:id="43"/>
      <w:bookmarkEnd w:id="44"/>
      <w:bookmarkEnd w:id="45"/>
    </w:p>
    <w:p w14:paraId="7F21B8DF" w14:textId="715DC95C" w:rsidR="00D94D40" w:rsidRPr="00D66ABC" w:rsidRDefault="00D94D40" w:rsidP="00B94547">
      <w:pPr>
        <w:ind w:left="360"/>
      </w:pPr>
      <w:r w:rsidRPr="00D66ABC">
        <w:t>Oppdragsgiveren kan kreve at Leverandøren for egen rekning foretar avhjelp av enhver manglende oppfyllelse av Leverandørens forpliktelser som viser seg i reklamasjonsperioden. Avhjelp kan skje ved ut</w:t>
      </w:r>
      <w:r w:rsidR="00F27B37" w:rsidRPr="00D66ABC">
        <w:t>bedring, omlevering eller tilleg</w:t>
      </w:r>
      <w:r w:rsidRPr="00D66ABC">
        <w:t xml:space="preserve">gslevering, eller på annen måte som sørger for at Tjenesteytelsen får den etter </w:t>
      </w:r>
      <w:r w:rsidR="0061614F">
        <w:t>Kontrakte</w:t>
      </w:r>
      <w:r w:rsidRPr="00D66ABC">
        <w:t>n</w:t>
      </w:r>
      <w:r w:rsidR="00D13E31" w:rsidRPr="00D66ABC">
        <w:t>s spesifiserte kvalitet</w:t>
      </w:r>
      <w:r w:rsidRPr="00D66ABC">
        <w:t xml:space="preserve"> og at leveransen samlet sett skal fungere som forutsatt. </w:t>
      </w:r>
    </w:p>
    <w:p w14:paraId="4BBE4683" w14:textId="77777777" w:rsidR="00D94D40" w:rsidRPr="00D66ABC" w:rsidRDefault="00D94D40" w:rsidP="00B94547">
      <w:pPr>
        <w:ind w:left="360"/>
      </w:pPr>
      <w:r w:rsidRPr="00D66ABC">
        <w:t xml:space="preserve">Leverandøren skal påbegynne arbeidet med å avhjelpe misligholdet uten ugrunnet opphold. Arbeidet skal fullføres innen rimelig tid, eller, dersom Partene har avtalt en frist for avhjelpen, innen denne fristen. </w:t>
      </w:r>
    </w:p>
    <w:p w14:paraId="5DA3E109" w14:textId="77777777" w:rsidR="00D94D40" w:rsidRPr="00D66ABC" w:rsidRDefault="00D94D40" w:rsidP="00B94547">
      <w:pPr>
        <w:ind w:left="360"/>
      </w:pPr>
      <w:r w:rsidRPr="00D66ABC">
        <w:t xml:space="preserve">Dersom Leverandøren ikke har avhjulpet misligholdet innen de frister som gjelder etter denne bestemmelsen, eller dersom det etter forholdene ville være urimelig å kreve at Oppdragsgiveren ventet på Leverandørens avhjelp, skal Leverandøren dekke de utgifter Oppdragsgiveren har hatt ved avhjelp fra tredjepart. Slike utgifter kommer til fratrekk i eventuelt erstatningsbeløp for samme mislighold. </w:t>
      </w:r>
    </w:p>
    <w:p w14:paraId="72FD011D" w14:textId="77777777" w:rsidR="00D94D40" w:rsidRPr="00D66ABC" w:rsidRDefault="00D94D40" w:rsidP="00B94547">
      <w:pPr>
        <w:ind w:left="360"/>
      </w:pPr>
      <w:r w:rsidRPr="00D66ABC">
        <w:t>Leverandørens avhjelp fratar ikke Oppdragsgiveren retten til å kreve erstatning for forsinket oppfyllelse.</w:t>
      </w:r>
    </w:p>
    <w:p w14:paraId="6F20B67C" w14:textId="77777777" w:rsidR="00D94D40" w:rsidRPr="00D66ABC" w:rsidRDefault="00D94D40" w:rsidP="00B927AF">
      <w:pPr>
        <w:pStyle w:val="Overskrift2"/>
        <w:numPr>
          <w:ilvl w:val="1"/>
          <w:numId w:val="12"/>
        </w:numPr>
        <w:rPr>
          <w:rFonts w:asciiTheme="minorHAnsi" w:hAnsiTheme="minorHAnsi"/>
          <w:color w:val="auto"/>
        </w:rPr>
      </w:pPr>
      <w:bookmarkStart w:id="46" w:name="_Toc241540196"/>
      <w:bookmarkStart w:id="47" w:name="_Toc243784557"/>
      <w:bookmarkStart w:id="48" w:name="_Toc403568376"/>
      <w:bookmarkStart w:id="49" w:name="_Toc113483118"/>
      <w:r w:rsidRPr="00D66ABC">
        <w:rPr>
          <w:rFonts w:asciiTheme="minorHAnsi" w:hAnsiTheme="minorHAnsi"/>
          <w:color w:val="auto"/>
        </w:rPr>
        <w:t>Leverandørens rett til omlevering eller retting</w:t>
      </w:r>
      <w:bookmarkEnd w:id="46"/>
      <w:bookmarkEnd w:id="47"/>
      <w:bookmarkEnd w:id="48"/>
      <w:bookmarkEnd w:id="49"/>
    </w:p>
    <w:p w14:paraId="5505A41D" w14:textId="77777777" w:rsidR="00D94D40" w:rsidRPr="00D66ABC" w:rsidRDefault="00D94D40" w:rsidP="00B94547">
      <w:pPr>
        <w:ind w:left="360"/>
      </w:pPr>
      <w:r w:rsidRPr="00D66ABC">
        <w:t xml:space="preserve">Selv om Oppdragsgiveren ikke krever det, har Leverandøren rett til, for egen rekning, å foreta avhjelp, når dette kan skje uten urimelig forsinkelse og uten vesentlig ulempe for Oppdragsgiveren eller usikkerhet når det gjelder tilbakebetaling fra Leverandøren av utlegg som Oppdragsgiveren har hatt. </w:t>
      </w:r>
    </w:p>
    <w:p w14:paraId="5475CA1F" w14:textId="77777777" w:rsidR="00D94D40" w:rsidRPr="00D66ABC" w:rsidRDefault="00D94D40" w:rsidP="00B94547">
      <w:pPr>
        <w:ind w:left="360"/>
      </w:pPr>
      <w:r w:rsidRPr="00D66ABC">
        <w:t>Dersom Leverandøren gir Oppdragsgiveren melding om at han vil foreta retting eller omlevering innen en angitt tid, og Oppdragsgiveren ikke svarer innen 10 – ti – dager etter at han har mottatt meldingen, kan Leverandøren foreta rettingen eller omleveringen innen den tid som er angitt.</w:t>
      </w:r>
    </w:p>
    <w:p w14:paraId="45D7DC15" w14:textId="77777777" w:rsidR="00D94D40" w:rsidRPr="00D66ABC" w:rsidRDefault="00D94D40" w:rsidP="00B94547">
      <w:pPr>
        <w:ind w:left="360"/>
      </w:pPr>
      <w:r w:rsidRPr="00D66ABC">
        <w:t>Leverandøren kan ikke hevde at han ikke har fått mulighet til retting eller omlevering dersom Oppdragsgiveren har fått rettet mangelen, og det etter forholdene ville være urimelig å kreve at Oppdragsgiveren ventet på selgerens retting eller omlevering.</w:t>
      </w:r>
    </w:p>
    <w:p w14:paraId="0522DCC9" w14:textId="77777777" w:rsidR="00D94D40" w:rsidRPr="00D66ABC" w:rsidRDefault="00D94D40" w:rsidP="00B94547">
      <w:pPr>
        <w:ind w:left="360"/>
      </w:pPr>
      <w:r w:rsidRPr="00D66ABC">
        <w:t>Leverandørens omlevering eller retting fratar ikke Oppdragsgiveren retten til å kreve erstatning for forsinket oppfyllelse.</w:t>
      </w:r>
    </w:p>
    <w:p w14:paraId="257CC59E" w14:textId="77777777" w:rsidR="00D94D40" w:rsidRPr="00D66ABC" w:rsidRDefault="00D94D40" w:rsidP="00B927AF">
      <w:pPr>
        <w:pStyle w:val="Overskrift2"/>
        <w:numPr>
          <w:ilvl w:val="1"/>
          <w:numId w:val="12"/>
        </w:numPr>
        <w:rPr>
          <w:rFonts w:asciiTheme="minorHAnsi" w:hAnsiTheme="minorHAnsi"/>
          <w:color w:val="auto"/>
        </w:rPr>
      </w:pPr>
      <w:bookmarkStart w:id="50" w:name="_Toc241540197"/>
      <w:bookmarkStart w:id="51" w:name="_Toc243784558"/>
      <w:bookmarkStart w:id="52" w:name="_Toc403568377"/>
      <w:bookmarkStart w:id="53" w:name="_Toc113483119"/>
      <w:r w:rsidRPr="00D66ABC">
        <w:rPr>
          <w:rFonts w:asciiTheme="minorHAnsi" w:hAnsiTheme="minorHAnsi"/>
          <w:color w:val="auto"/>
        </w:rPr>
        <w:t>Utbedring mot vederlag</w:t>
      </w:r>
      <w:bookmarkEnd w:id="50"/>
      <w:bookmarkEnd w:id="51"/>
      <w:bookmarkEnd w:id="52"/>
      <w:bookmarkEnd w:id="53"/>
    </w:p>
    <w:p w14:paraId="3EB5F386" w14:textId="77777777" w:rsidR="00D94D40" w:rsidRPr="00D66ABC" w:rsidRDefault="00D94D40" w:rsidP="00B94547">
      <w:pPr>
        <w:ind w:left="360"/>
      </w:pPr>
      <w:r w:rsidRPr="00D66ABC">
        <w:t>Dersom Oppdragsgiveren krever at Leverandøren foretar avhjelp, og Leverandøren mener behovet for avhjelp ikke skyldes feil eller mangel som Leverandøren svarer for, plikter Leverandøren likevel å foreta</w:t>
      </w:r>
      <w:r w:rsidR="00E60C73" w:rsidRPr="00D66ABC">
        <w:t xml:space="preserve"> avhjelp</w:t>
      </w:r>
      <w:r w:rsidRPr="00D66ABC">
        <w:t>. For at Leverandøren senere skal kunne gjøre gjeldende krav på vederlag for avhjelp, må han på forhånd ha levert et forpliktende pristilbud for avhjelpen til Oppdragsgiver.</w:t>
      </w:r>
    </w:p>
    <w:p w14:paraId="654C2D33" w14:textId="77777777" w:rsidR="00D94D40" w:rsidRPr="00D66ABC" w:rsidRDefault="00D94D40" w:rsidP="00B94547">
      <w:pPr>
        <w:ind w:left="360"/>
      </w:pPr>
      <w:r w:rsidRPr="00D66ABC">
        <w:lastRenderedPageBreak/>
        <w:t>Dersom Leverandøren kan dokumentere at avhjelp er ytt for mangler eller feil som Leverandøren ikke er ansvarlig for, kan Leverandøren kreve dekket utgifter i henhold til det forpliktende pristilbudet.</w:t>
      </w:r>
    </w:p>
    <w:p w14:paraId="366EEF58" w14:textId="77777777" w:rsidR="00D94D40" w:rsidRPr="00D66ABC" w:rsidRDefault="00D94D40" w:rsidP="00B927AF">
      <w:pPr>
        <w:pStyle w:val="Overskrift2"/>
        <w:numPr>
          <w:ilvl w:val="1"/>
          <w:numId w:val="12"/>
        </w:numPr>
        <w:rPr>
          <w:rFonts w:asciiTheme="minorHAnsi" w:hAnsiTheme="minorHAnsi"/>
          <w:color w:val="auto"/>
        </w:rPr>
      </w:pPr>
      <w:bookmarkStart w:id="54" w:name="_Toc403568378"/>
      <w:bookmarkStart w:id="55" w:name="_Toc113483120"/>
      <w:r w:rsidRPr="00D66ABC">
        <w:rPr>
          <w:rFonts w:asciiTheme="minorHAnsi" w:hAnsiTheme="minorHAnsi"/>
          <w:color w:val="auto"/>
        </w:rPr>
        <w:t>Tilbakehold av betaling</w:t>
      </w:r>
      <w:bookmarkEnd w:id="54"/>
      <w:bookmarkEnd w:id="55"/>
    </w:p>
    <w:p w14:paraId="58E0D96F" w14:textId="77777777" w:rsidR="00D94D40" w:rsidRPr="00D66ABC" w:rsidRDefault="00D94D40" w:rsidP="00B94547">
      <w:pPr>
        <w:ind w:left="360"/>
      </w:pPr>
      <w:r w:rsidRPr="00D66ABC">
        <w:t xml:space="preserve">Har Oppdragsgiveren krav som følge av Leverandørens mislighold, kan Oppdragsgiveren holde tilbake så mye av vederlaget som misligholdet synes å utgjøre av det samlede vederlaget. Forsinkelsesrenter skal ikke påløpe for tilbakeholdt beløp, så lenge tilbakeholdelsen ikke er klart urimelig. </w:t>
      </w:r>
    </w:p>
    <w:p w14:paraId="450268B1" w14:textId="77777777" w:rsidR="00D94D40" w:rsidRPr="00D66ABC" w:rsidRDefault="00D94D40" w:rsidP="00B927AF">
      <w:pPr>
        <w:pStyle w:val="Overskrift2"/>
        <w:numPr>
          <w:ilvl w:val="1"/>
          <w:numId w:val="12"/>
        </w:numPr>
        <w:rPr>
          <w:rFonts w:asciiTheme="minorHAnsi" w:hAnsiTheme="minorHAnsi"/>
          <w:color w:val="auto"/>
        </w:rPr>
      </w:pPr>
      <w:bookmarkStart w:id="56" w:name="_Toc403568379"/>
      <w:bookmarkStart w:id="57" w:name="_Toc113483121"/>
      <w:bookmarkStart w:id="58" w:name="_Toc241540198"/>
      <w:bookmarkStart w:id="59" w:name="_Toc243784559"/>
      <w:r w:rsidRPr="00D66ABC">
        <w:rPr>
          <w:rFonts w:asciiTheme="minorHAnsi" w:hAnsiTheme="minorHAnsi"/>
          <w:color w:val="auto"/>
        </w:rPr>
        <w:t>Dagbot</w:t>
      </w:r>
      <w:bookmarkEnd w:id="56"/>
      <w:bookmarkEnd w:id="57"/>
      <w:r w:rsidRPr="00D66ABC">
        <w:rPr>
          <w:rFonts w:asciiTheme="minorHAnsi" w:hAnsiTheme="minorHAnsi"/>
          <w:color w:val="auto"/>
        </w:rPr>
        <w:t xml:space="preserve"> </w:t>
      </w:r>
      <w:bookmarkEnd w:id="58"/>
      <w:bookmarkEnd w:id="59"/>
    </w:p>
    <w:p w14:paraId="08772153" w14:textId="77777777" w:rsidR="00D94D40" w:rsidRPr="00D66ABC" w:rsidRDefault="00D94D40" w:rsidP="00B94547">
      <w:pPr>
        <w:pStyle w:val="Overskrift2"/>
        <w:numPr>
          <w:ilvl w:val="2"/>
          <w:numId w:val="12"/>
        </w:numPr>
        <w:rPr>
          <w:rFonts w:asciiTheme="minorHAnsi" w:hAnsiTheme="minorHAnsi"/>
          <w:color w:val="auto"/>
        </w:rPr>
      </w:pPr>
      <w:bookmarkStart w:id="60" w:name="_Toc403568380"/>
      <w:bookmarkStart w:id="61" w:name="_Toc113483122"/>
      <w:r w:rsidRPr="00D66ABC">
        <w:rPr>
          <w:rFonts w:asciiTheme="minorHAnsi" w:hAnsiTheme="minorHAnsi"/>
          <w:color w:val="auto"/>
        </w:rPr>
        <w:t>Dagbot ved forsinkelse</w:t>
      </w:r>
      <w:bookmarkEnd w:id="60"/>
      <w:bookmarkEnd w:id="61"/>
    </w:p>
    <w:p w14:paraId="5D462A84" w14:textId="77777777" w:rsidR="00D94D40" w:rsidRPr="00D66ABC" w:rsidRDefault="00D94D40" w:rsidP="00B94547">
      <w:pPr>
        <w:ind w:left="360"/>
      </w:pPr>
      <w:r w:rsidRPr="00D66ABC">
        <w:t xml:space="preserve">Dersom Leverandøren ikke overholder frister som avtalt, foreligger forsinkelse som gir grunnlag for dagbot. Ved forsinkelse begynner dagbot å løpe automatisk.  </w:t>
      </w:r>
    </w:p>
    <w:p w14:paraId="67DA0116" w14:textId="77777777" w:rsidR="00D94D40" w:rsidRPr="00D66ABC" w:rsidRDefault="00D94D40" w:rsidP="00B94547">
      <w:pPr>
        <w:ind w:left="360"/>
      </w:pPr>
      <w:r w:rsidRPr="00D66ABC">
        <w:t xml:space="preserve">Dagboten utgjør 1 % av vederlaget eksklusive mva. for den delen av Tjenesteytelsen som påvirkes av forsinkelsen pr. hverdag forsinkelsen varer, begrenset til 20 – </w:t>
      </w:r>
      <w:proofErr w:type="spellStart"/>
      <w:r w:rsidRPr="00D66ABC">
        <w:t>tyve</w:t>
      </w:r>
      <w:proofErr w:type="spellEnd"/>
      <w:r w:rsidRPr="00D66ABC">
        <w:t xml:space="preserve"> – hverdager. Dagboten utgjør uansett minimum kr. 1000,- pr. hverdag. </w:t>
      </w:r>
    </w:p>
    <w:p w14:paraId="3168A1DA" w14:textId="3AE259A0" w:rsidR="00D94D40" w:rsidRPr="00D66ABC" w:rsidRDefault="00D94D40" w:rsidP="00B94547">
      <w:pPr>
        <w:ind w:left="360"/>
      </w:pPr>
      <w:r w:rsidRPr="00D66ABC">
        <w:t xml:space="preserve">Dersom det innenfor en </w:t>
      </w:r>
      <w:r w:rsidR="0061614F">
        <w:t>kontrakt</w:t>
      </w:r>
      <w:r w:rsidRPr="00D66ABC">
        <w:t xml:space="preserve"> er avrop som er særlig tidskritiske kan Partene avtale andre satser for og annen varighet av dagboten for det enkelte avrop. </w:t>
      </w:r>
    </w:p>
    <w:p w14:paraId="16160183" w14:textId="77777777" w:rsidR="00D94D40" w:rsidRPr="00D66ABC" w:rsidRDefault="00D94D40" w:rsidP="00B94547">
      <w:pPr>
        <w:ind w:left="360"/>
      </w:pPr>
      <w:r w:rsidRPr="00D66ABC">
        <w:t>Dersom dagbot ikke dekker Oppdragsgiverens dokumenterte direkte tap som følge av forsinkelsen, kan Oppdragsgiver søke erstatning for det overskytende beløp.</w:t>
      </w:r>
    </w:p>
    <w:p w14:paraId="6544C5D8" w14:textId="77777777" w:rsidR="00D94D40" w:rsidRPr="00D66ABC" w:rsidRDefault="00D94D40" w:rsidP="00B927AF">
      <w:pPr>
        <w:pStyle w:val="Overskrift2"/>
        <w:numPr>
          <w:ilvl w:val="1"/>
          <w:numId w:val="12"/>
        </w:numPr>
        <w:rPr>
          <w:rFonts w:asciiTheme="minorHAnsi" w:hAnsiTheme="minorHAnsi"/>
          <w:color w:val="auto"/>
        </w:rPr>
      </w:pPr>
      <w:bookmarkStart w:id="62" w:name="_Toc263894412"/>
      <w:bookmarkStart w:id="63" w:name="_Toc403568381"/>
      <w:bookmarkStart w:id="64" w:name="_Toc113483123"/>
      <w:r w:rsidRPr="00D66ABC">
        <w:rPr>
          <w:rFonts w:asciiTheme="minorHAnsi" w:hAnsiTheme="minorHAnsi"/>
          <w:color w:val="auto"/>
        </w:rPr>
        <w:t>Dagbot ved brudd på administrative bestemmelser og faktureringsrutiner</w:t>
      </w:r>
      <w:bookmarkEnd w:id="62"/>
      <w:bookmarkEnd w:id="63"/>
      <w:bookmarkEnd w:id="64"/>
    </w:p>
    <w:p w14:paraId="1A66E5B5" w14:textId="77777777" w:rsidR="00D94D40" w:rsidRPr="00D66ABC" w:rsidRDefault="00D94D40" w:rsidP="00B94547">
      <w:pPr>
        <w:ind w:left="360"/>
      </w:pPr>
      <w:r w:rsidRPr="00D66ABC">
        <w:t xml:space="preserve">Dersom Leverandøren gjentatte ganger gjør seg skyldig i brudd på administrative bestemmelser og/eller faktureringsrutiner, eller dersom Leverandøren på annen måte opptrer slik at han er skyldig i vesentlig brudd på administrative bestemmelser og/eller faktureringsrutiner, kan Oppdragsgiveren kreve at Leverandøren retter opp i forholdene uten ugrunnet opphold. </w:t>
      </w:r>
    </w:p>
    <w:p w14:paraId="78871C5A" w14:textId="77777777" w:rsidR="00D94D40" w:rsidRPr="00D66ABC" w:rsidRDefault="00D94D40" w:rsidP="00B94547">
      <w:pPr>
        <w:ind w:left="360"/>
      </w:pPr>
      <w:r w:rsidRPr="00D66ABC">
        <w:t xml:space="preserve">Dersom Leverandøren ikke kan dokumentere at forhold er rettet opp i innen den fristen som er satt kan Oppdragsgiveren kreve dagbot frem til retting er dokumentert foretatt. Dagbotens størrelse reguleres av pkt. </w:t>
      </w:r>
      <w:r w:rsidR="00E60C73" w:rsidRPr="00D66ABC">
        <w:t>3.9</w:t>
      </w:r>
      <w:r w:rsidR="000B78B4">
        <w:t>.1</w:t>
      </w:r>
      <w:r w:rsidRPr="00D66ABC">
        <w:t>, men det gjelder ingen begrensning på løpetiden.</w:t>
      </w:r>
    </w:p>
    <w:p w14:paraId="7257B376" w14:textId="1918B88B" w:rsidR="00D94D40" w:rsidRPr="00D66ABC" w:rsidRDefault="00D94D40" w:rsidP="00B94547">
      <w:pPr>
        <w:ind w:left="360"/>
      </w:pPr>
      <w:r w:rsidRPr="00D66ABC">
        <w:t xml:space="preserve">Denne bestemmelsen innskrenker ikke verken Oppdragsgivers rett til å kreve dagbot for forsinkelse eller til å iverksette andre beføyelser i henhold til </w:t>
      </w:r>
      <w:r w:rsidR="0061614F">
        <w:rPr>
          <w:szCs w:val="20"/>
        </w:rPr>
        <w:t>Kontrakte</w:t>
      </w:r>
      <w:r w:rsidR="00D13E31" w:rsidRPr="00D66ABC">
        <w:rPr>
          <w:szCs w:val="20"/>
        </w:rPr>
        <w:t>n</w:t>
      </w:r>
      <w:r w:rsidRPr="00D66ABC">
        <w:t>.</w:t>
      </w:r>
    </w:p>
    <w:p w14:paraId="5C74448D" w14:textId="77777777" w:rsidR="00D94D40" w:rsidRPr="00D66ABC" w:rsidRDefault="00D94D40" w:rsidP="00B94547">
      <w:pPr>
        <w:ind w:left="360"/>
      </w:pPr>
    </w:p>
    <w:p w14:paraId="7376C563" w14:textId="77777777" w:rsidR="00D94D40" w:rsidRPr="00D66ABC" w:rsidRDefault="00D94D40" w:rsidP="00B927AF">
      <w:pPr>
        <w:pStyle w:val="Overskrift2"/>
        <w:numPr>
          <w:ilvl w:val="1"/>
          <w:numId w:val="12"/>
        </w:numPr>
        <w:rPr>
          <w:rFonts w:asciiTheme="minorHAnsi" w:hAnsiTheme="minorHAnsi"/>
          <w:color w:val="auto"/>
        </w:rPr>
      </w:pPr>
      <w:bookmarkStart w:id="65" w:name="_Toc241540200"/>
      <w:bookmarkStart w:id="66" w:name="_Toc243784561"/>
      <w:bookmarkStart w:id="67" w:name="_Toc403568383"/>
      <w:bookmarkStart w:id="68" w:name="_Toc113483124"/>
      <w:r w:rsidRPr="00D66ABC">
        <w:rPr>
          <w:rFonts w:asciiTheme="minorHAnsi" w:hAnsiTheme="minorHAnsi"/>
          <w:color w:val="auto"/>
        </w:rPr>
        <w:t>Heving</w:t>
      </w:r>
      <w:bookmarkEnd w:id="65"/>
      <w:bookmarkEnd w:id="66"/>
      <w:bookmarkEnd w:id="67"/>
      <w:bookmarkEnd w:id="68"/>
    </w:p>
    <w:p w14:paraId="2E7F63F2" w14:textId="77777777" w:rsidR="00D94D40" w:rsidRPr="00D66ABC" w:rsidRDefault="00D94D40" w:rsidP="00B927AF">
      <w:pPr>
        <w:pStyle w:val="Overskrift2"/>
        <w:numPr>
          <w:ilvl w:val="2"/>
          <w:numId w:val="12"/>
        </w:numPr>
        <w:rPr>
          <w:rFonts w:asciiTheme="minorHAnsi" w:hAnsiTheme="minorHAnsi"/>
          <w:color w:val="auto"/>
        </w:rPr>
      </w:pPr>
      <w:bookmarkStart w:id="69" w:name="_Toc243784562"/>
      <w:bookmarkStart w:id="70" w:name="_Toc403568384"/>
      <w:bookmarkStart w:id="71" w:name="_Toc113483125"/>
      <w:r w:rsidRPr="00D66ABC">
        <w:rPr>
          <w:rFonts w:asciiTheme="minorHAnsi" w:hAnsiTheme="minorHAnsi"/>
          <w:color w:val="auto"/>
        </w:rPr>
        <w:t>Heving ved forsinkelse</w:t>
      </w:r>
      <w:bookmarkEnd w:id="69"/>
      <w:bookmarkEnd w:id="70"/>
      <w:bookmarkEnd w:id="71"/>
    </w:p>
    <w:p w14:paraId="682A13DA" w14:textId="2EEC6B23" w:rsidR="00D94D40" w:rsidRPr="00D66ABC" w:rsidRDefault="00D94D40" w:rsidP="00B94547">
      <w:pPr>
        <w:ind w:left="360"/>
      </w:pPr>
      <w:r w:rsidRPr="00D66ABC">
        <w:t xml:space="preserve">Så lenge dagboten løper, kan Oppdragsgiveren ikke heve </w:t>
      </w:r>
      <w:r w:rsidR="0061614F">
        <w:rPr>
          <w:szCs w:val="20"/>
        </w:rPr>
        <w:t>Kontrakte</w:t>
      </w:r>
      <w:r w:rsidR="00D13E31" w:rsidRPr="00D66ABC">
        <w:rPr>
          <w:szCs w:val="20"/>
        </w:rPr>
        <w:t>n</w:t>
      </w:r>
      <w:r w:rsidRPr="00D66ABC">
        <w:t xml:space="preserve">. Dette gjelder ikke dersom Leverandøren eller noen han svarer for har opptrådt grovt uaktsomt eller </w:t>
      </w:r>
      <w:proofErr w:type="gramStart"/>
      <w:r w:rsidRPr="00D66ABC">
        <w:t>for øvrig</w:t>
      </w:r>
      <w:proofErr w:type="gramEnd"/>
      <w:r w:rsidRPr="00D66ABC">
        <w:t xml:space="preserve"> i strid med redelighet og god tro. Dette gjelder heller ikke dersom Tjenesteytelsens verdi reduseres vesentlig som følge av forsinkelsen.</w:t>
      </w:r>
    </w:p>
    <w:p w14:paraId="31488357" w14:textId="546B9C38" w:rsidR="00D94D40" w:rsidRPr="00D66ABC" w:rsidRDefault="00D94D40" w:rsidP="00B94547">
      <w:pPr>
        <w:ind w:left="360"/>
      </w:pPr>
      <w:r w:rsidRPr="00D66ABC">
        <w:t xml:space="preserve">Oppdragsgiveren kan heve </w:t>
      </w:r>
      <w:r w:rsidR="0061614F">
        <w:rPr>
          <w:szCs w:val="20"/>
        </w:rPr>
        <w:t>Kontrakte</w:t>
      </w:r>
      <w:r w:rsidR="00D13E31" w:rsidRPr="00D66ABC">
        <w:rPr>
          <w:szCs w:val="20"/>
        </w:rPr>
        <w:t>n</w:t>
      </w:r>
      <w:r w:rsidRPr="00D66ABC">
        <w:t xml:space="preserve"> med umiddelbar virkning ved forsinkelse, dersom forsinkelsen varer utover dagbotperioden.</w:t>
      </w:r>
    </w:p>
    <w:p w14:paraId="45E35EB9" w14:textId="38B432B8" w:rsidR="00D94D40" w:rsidRPr="00D66ABC" w:rsidRDefault="00D94D40" w:rsidP="00B94547">
      <w:pPr>
        <w:ind w:left="360"/>
      </w:pPr>
      <w:r w:rsidRPr="00D66ABC">
        <w:lastRenderedPageBreak/>
        <w:t xml:space="preserve">Dersom Leverandøren er innvilget tilleggsfrist kan Oppdragsgiveren likevel ikke heve </w:t>
      </w:r>
      <w:r w:rsidR="0061614F">
        <w:rPr>
          <w:szCs w:val="20"/>
        </w:rPr>
        <w:t>Kontrakte</w:t>
      </w:r>
      <w:r w:rsidR="00AC2CA9" w:rsidRPr="00D66ABC">
        <w:rPr>
          <w:szCs w:val="20"/>
        </w:rPr>
        <w:t>n</w:t>
      </w:r>
      <w:r w:rsidRPr="00D66ABC">
        <w:t xml:space="preserve"> før etter utløpet av denne fristen. Dette gjelder ikke der Leverandøren har varslet at han ikke vil levere innen denne fristen.</w:t>
      </w:r>
    </w:p>
    <w:p w14:paraId="3EB5A8F0" w14:textId="77777777" w:rsidR="00D94D40" w:rsidRPr="00D66ABC" w:rsidRDefault="00D94D40" w:rsidP="00B00EAC">
      <w:pPr>
        <w:pStyle w:val="Overskrift2"/>
        <w:numPr>
          <w:ilvl w:val="2"/>
          <w:numId w:val="12"/>
        </w:numPr>
        <w:rPr>
          <w:rFonts w:asciiTheme="minorHAnsi" w:hAnsiTheme="minorHAnsi"/>
          <w:color w:val="auto"/>
        </w:rPr>
      </w:pPr>
      <w:bookmarkStart w:id="72" w:name="_Toc243784563"/>
      <w:bookmarkStart w:id="73" w:name="_Toc403568385"/>
      <w:bookmarkStart w:id="74" w:name="_Toc113483126"/>
      <w:r w:rsidRPr="00D66ABC">
        <w:rPr>
          <w:rFonts w:asciiTheme="minorHAnsi" w:hAnsiTheme="minorHAnsi"/>
          <w:color w:val="auto"/>
        </w:rPr>
        <w:t>Heving ved funksjonsmangler</w:t>
      </w:r>
      <w:bookmarkEnd w:id="72"/>
      <w:bookmarkEnd w:id="73"/>
      <w:bookmarkEnd w:id="74"/>
    </w:p>
    <w:p w14:paraId="5A1ECED6" w14:textId="08EC43C4" w:rsidR="00D94D40" w:rsidRPr="00D66ABC" w:rsidRDefault="00D94D40" w:rsidP="00B94547">
      <w:pPr>
        <w:ind w:left="360"/>
      </w:pPr>
      <w:r w:rsidRPr="00D66ABC">
        <w:t xml:space="preserve">Oppdragsgiveren kan heve </w:t>
      </w:r>
      <w:r w:rsidR="0061614F">
        <w:rPr>
          <w:szCs w:val="20"/>
        </w:rPr>
        <w:t>Kontrakte</w:t>
      </w:r>
      <w:r w:rsidR="00AC2CA9" w:rsidRPr="00D66ABC">
        <w:rPr>
          <w:szCs w:val="20"/>
        </w:rPr>
        <w:t>n</w:t>
      </w:r>
      <w:r w:rsidRPr="00D66ABC">
        <w:t xml:space="preserve"> der funksjonsmangelen utgjør et vesentlig kontraktsbrudd. </w:t>
      </w:r>
      <w:r w:rsidR="00432EFB" w:rsidRPr="00432EFB">
        <w:t>Funksjonsmangler som kvalifiserer for Prisavslag ut over tre ganger i løpet av en driftssesong, jfr. 3.11, er å anse som et vesentlig kontraktsbrudd og vil kunne medføre at kontrakten heves fra og med påfølgende driftssesong.</w:t>
      </w:r>
    </w:p>
    <w:p w14:paraId="6AF1C4CD" w14:textId="77777777" w:rsidR="00D94D40" w:rsidRPr="00D66ABC" w:rsidRDefault="00D94D40" w:rsidP="00B94547">
      <w:pPr>
        <w:ind w:left="360"/>
      </w:pPr>
      <w:r w:rsidRPr="00D66ABC">
        <w:t xml:space="preserve">Oppdragsgiveren må gi melding til Leverandøren om heving innen rimelig tid etter at han fikk eller burde ha fått kjennskap til funksjonsmangelen. Dette gjelder likevel ikke dersom Leverandøren har opptrådt grovt uaktsomt eller i strid med redelighet og god tro. </w:t>
      </w:r>
    </w:p>
    <w:p w14:paraId="5817DD3D" w14:textId="77777777" w:rsidR="00D94D40" w:rsidRPr="00D66ABC" w:rsidRDefault="00D94D40" w:rsidP="00B00EAC">
      <w:pPr>
        <w:pStyle w:val="Overskrift2"/>
        <w:numPr>
          <w:ilvl w:val="2"/>
          <w:numId w:val="12"/>
        </w:numPr>
        <w:rPr>
          <w:rFonts w:asciiTheme="minorHAnsi" w:hAnsiTheme="minorHAnsi"/>
          <w:color w:val="auto"/>
        </w:rPr>
      </w:pPr>
      <w:bookmarkStart w:id="75" w:name="_Toc243784564"/>
      <w:bookmarkStart w:id="76" w:name="_Toc403568386"/>
      <w:bookmarkStart w:id="77" w:name="_Toc113483127"/>
      <w:r w:rsidRPr="00D66ABC">
        <w:rPr>
          <w:rFonts w:asciiTheme="minorHAnsi" w:hAnsiTheme="minorHAnsi"/>
          <w:color w:val="auto"/>
        </w:rPr>
        <w:t>Heving ved rettsmangler</w:t>
      </w:r>
      <w:bookmarkEnd w:id="75"/>
      <w:bookmarkEnd w:id="76"/>
      <w:bookmarkEnd w:id="77"/>
    </w:p>
    <w:p w14:paraId="268F553D" w14:textId="430E74B0" w:rsidR="00D94D40" w:rsidRPr="00D66ABC" w:rsidRDefault="00D94D40" w:rsidP="00301919">
      <w:pPr>
        <w:ind w:left="360"/>
      </w:pPr>
      <w:r w:rsidRPr="00D66ABC">
        <w:t xml:space="preserve">Dersom det foreligger rettsmangler ved Tjenesteytelsen, og dette ikke blir avhjulpet innen rimelig tid, kan Oppdragsgiveren heve </w:t>
      </w:r>
      <w:r w:rsidR="0061614F">
        <w:rPr>
          <w:szCs w:val="20"/>
        </w:rPr>
        <w:t>Kontrakte</w:t>
      </w:r>
      <w:r w:rsidR="00AC2CA9" w:rsidRPr="00D66ABC">
        <w:rPr>
          <w:szCs w:val="20"/>
        </w:rPr>
        <w:t>n</w:t>
      </w:r>
      <w:r w:rsidRPr="00D66ABC">
        <w:t xml:space="preserve"> med umiddelbar virkning.  </w:t>
      </w:r>
    </w:p>
    <w:p w14:paraId="63C5C419" w14:textId="77777777" w:rsidR="00D94D40" w:rsidRPr="00D66ABC" w:rsidRDefault="00D94D40" w:rsidP="00B00EAC">
      <w:pPr>
        <w:pStyle w:val="Overskrift2"/>
        <w:numPr>
          <w:ilvl w:val="2"/>
          <w:numId w:val="12"/>
        </w:numPr>
        <w:rPr>
          <w:rFonts w:asciiTheme="minorHAnsi" w:hAnsiTheme="minorHAnsi"/>
          <w:color w:val="auto"/>
        </w:rPr>
      </w:pPr>
      <w:bookmarkStart w:id="78" w:name="_Toc243784565"/>
      <w:bookmarkStart w:id="79" w:name="_Toc403568387"/>
      <w:bookmarkStart w:id="80" w:name="_Toc113483128"/>
      <w:r w:rsidRPr="00D66ABC">
        <w:rPr>
          <w:rFonts w:asciiTheme="minorHAnsi" w:hAnsiTheme="minorHAnsi"/>
          <w:color w:val="auto"/>
        </w:rPr>
        <w:t>Heving ved rettskraftig dom</w:t>
      </w:r>
      <w:bookmarkEnd w:id="78"/>
      <w:bookmarkEnd w:id="79"/>
      <w:bookmarkEnd w:id="80"/>
    </w:p>
    <w:p w14:paraId="3500E31A" w14:textId="26AA0651" w:rsidR="00D94D40" w:rsidRPr="00D66ABC" w:rsidRDefault="00D94D40" w:rsidP="00301919">
      <w:pPr>
        <w:ind w:left="360"/>
      </w:pPr>
      <w:r w:rsidRPr="00D66ABC">
        <w:t>Dersom Leverandøren er rettskraftig dømt for deltakelse i en kriminell organisasjon eller for korrupsjon, bedrageri eller hvitvasking av penger, eller er kjent skyldig i straffbare forhold som angår den yrkesmessige vande</w:t>
      </w:r>
      <w:r w:rsidR="000B78B4">
        <w:t>l</w:t>
      </w:r>
      <w:r w:rsidRPr="00D66ABC">
        <w:t xml:space="preserve">, kan Oppdragsgiveren heve </w:t>
      </w:r>
      <w:r w:rsidR="0061614F">
        <w:rPr>
          <w:szCs w:val="20"/>
        </w:rPr>
        <w:t>Kontrakte</w:t>
      </w:r>
      <w:r w:rsidR="00AC2CA9" w:rsidRPr="00D66ABC">
        <w:rPr>
          <w:szCs w:val="20"/>
        </w:rPr>
        <w:t>n</w:t>
      </w:r>
      <w:r w:rsidRPr="00D66ABC">
        <w:t xml:space="preserve"> med umiddelbar virkning. </w:t>
      </w:r>
    </w:p>
    <w:p w14:paraId="7E15251F" w14:textId="77777777" w:rsidR="00D94D40" w:rsidRPr="00D66ABC" w:rsidRDefault="00D94D40" w:rsidP="00B00EAC">
      <w:pPr>
        <w:pStyle w:val="Overskrift2"/>
        <w:numPr>
          <w:ilvl w:val="2"/>
          <w:numId w:val="12"/>
        </w:numPr>
        <w:rPr>
          <w:rFonts w:asciiTheme="minorHAnsi" w:hAnsiTheme="minorHAnsi"/>
          <w:color w:val="auto"/>
        </w:rPr>
      </w:pPr>
      <w:bookmarkStart w:id="81" w:name="_Toc243784566"/>
      <w:bookmarkStart w:id="82" w:name="_Toc403568388"/>
      <w:bookmarkStart w:id="83" w:name="_Toc113483129"/>
      <w:r w:rsidRPr="00D66ABC">
        <w:rPr>
          <w:rFonts w:asciiTheme="minorHAnsi" w:hAnsiTheme="minorHAnsi"/>
          <w:color w:val="auto"/>
        </w:rPr>
        <w:t>Heving ved konkurs, akkord e.l.</w:t>
      </w:r>
      <w:bookmarkEnd w:id="81"/>
      <w:bookmarkEnd w:id="82"/>
      <w:bookmarkEnd w:id="83"/>
    </w:p>
    <w:p w14:paraId="0C3E1DCF" w14:textId="7F2520BE" w:rsidR="00D94D40" w:rsidRPr="00D66ABC" w:rsidRDefault="00D94D40" w:rsidP="00301919">
      <w:pPr>
        <w:ind w:left="360"/>
      </w:pPr>
      <w:r w:rsidRPr="00D66ABC">
        <w:t xml:space="preserve">Hvis det i forbindelse med Leverandørens virksomhet åpnes gjeldsforhandlinger, akkord eller konkurs, eller annen form for kreditorstyring gjør seg gjeldende, eller Leverandøren er under avvikling, har innstilt sin virksomhet eller befinner seg i tilsvarende prosess med hjemmel i nasjonale lover og forskrifter, har Oppdragsgiveren rett til å heve </w:t>
      </w:r>
      <w:r w:rsidR="0061614F">
        <w:rPr>
          <w:szCs w:val="20"/>
        </w:rPr>
        <w:t>Kontrakte</w:t>
      </w:r>
      <w:r w:rsidR="00AC2CA9" w:rsidRPr="00D66ABC">
        <w:rPr>
          <w:szCs w:val="20"/>
        </w:rPr>
        <w:t>n</w:t>
      </w:r>
      <w:r w:rsidRPr="00D66ABC">
        <w:t xml:space="preserve"> med umiddelbar virkning. </w:t>
      </w:r>
    </w:p>
    <w:p w14:paraId="460A584E" w14:textId="77777777" w:rsidR="00D94D40" w:rsidRPr="00D66ABC" w:rsidRDefault="00D94D40" w:rsidP="00B00EAC">
      <w:pPr>
        <w:pStyle w:val="Overskrift2"/>
        <w:numPr>
          <w:ilvl w:val="2"/>
          <w:numId w:val="12"/>
        </w:numPr>
        <w:rPr>
          <w:rFonts w:asciiTheme="minorHAnsi" w:hAnsiTheme="minorHAnsi"/>
          <w:color w:val="auto"/>
        </w:rPr>
      </w:pPr>
      <w:bookmarkStart w:id="84" w:name="_Toc243784567"/>
      <w:bookmarkStart w:id="85" w:name="_Toc403568389"/>
      <w:bookmarkStart w:id="86" w:name="_Toc113483130"/>
      <w:r w:rsidRPr="00D66ABC">
        <w:rPr>
          <w:rFonts w:asciiTheme="minorHAnsi" w:hAnsiTheme="minorHAnsi"/>
          <w:color w:val="auto"/>
        </w:rPr>
        <w:t>Hevingsoppgjør</w:t>
      </w:r>
      <w:bookmarkEnd w:id="84"/>
      <w:bookmarkEnd w:id="85"/>
      <w:bookmarkEnd w:id="86"/>
    </w:p>
    <w:p w14:paraId="15EA7477" w14:textId="77777777" w:rsidR="00D94D40" w:rsidRPr="00D66ABC" w:rsidRDefault="00D94D40" w:rsidP="00301919">
      <w:pPr>
        <w:ind w:left="360"/>
      </w:pPr>
      <w:r w:rsidRPr="00D66ABC">
        <w:t xml:space="preserve">Ved heving opphører Oppdragsgiverens rettigheter til Tjenesteytelsen. </w:t>
      </w:r>
    </w:p>
    <w:p w14:paraId="5E82C1AF" w14:textId="77777777" w:rsidR="00D94D40" w:rsidRPr="00D66ABC" w:rsidRDefault="00D94D40" w:rsidP="00301919">
      <w:pPr>
        <w:ind w:left="360"/>
      </w:pPr>
      <w:r w:rsidRPr="00D66ABC">
        <w:t xml:space="preserve">Hvis Leverandøren krever det, skal ytelser som er levert av ham leveres tilbake eller slettes eller makuleres på forsvarlig måte etter hevingen. Leverandøren skal dekke kostnaden ved dette. </w:t>
      </w:r>
    </w:p>
    <w:p w14:paraId="594D4937" w14:textId="77777777" w:rsidR="00D94D40" w:rsidRPr="00D66ABC" w:rsidRDefault="00D94D40" w:rsidP="00301919">
      <w:pPr>
        <w:ind w:left="360"/>
      </w:pPr>
      <w:r w:rsidRPr="00D66ABC">
        <w:t xml:space="preserve">Ved heving kan Oppdragsgiveren kreve tilbakebetalt det som er betalt, med tillegg av forsinkelsesrenter fra det eller de tidspunkt betaling er skjedd. </w:t>
      </w:r>
    </w:p>
    <w:p w14:paraId="04FE9960" w14:textId="77777777" w:rsidR="00D94D40" w:rsidRPr="00D66ABC" w:rsidRDefault="00D94D40" w:rsidP="00301919">
      <w:pPr>
        <w:ind w:left="360"/>
      </w:pPr>
      <w:r w:rsidRPr="00D66ABC">
        <w:t>Oppdragsgiveren har, inntil alternativ løsning er funnet som erstatning for det leverte, rett til å utnytte leveransen som avtalt.</w:t>
      </w:r>
    </w:p>
    <w:p w14:paraId="364EBBE9" w14:textId="77777777" w:rsidR="00D94D40" w:rsidRPr="00D66ABC" w:rsidRDefault="00D94D40" w:rsidP="00301919">
      <w:pPr>
        <w:ind w:left="360"/>
      </w:pPr>
      <w:r w:rsidRPr="00D66ABC">
        <w:t xml:space="preserve">Leverandøren kan kreve fradrag for verdien av eventuell nytte Oppdragsgiveren har hatt av det leverte før heving eller senere. </w:t>
      </w:r>
    </w:p>
    <w:p w14:paraId="058BB0CA" w14:textId="77777777" w:rsidR="00D94D40" w:rsidRPr="00D66ABC" w:rsidRDefault="00D94D40" w:rsidP="00B00EAC">
      <w:pPr>
        <w:pStyle w:val="Overskrift2"/>
        <w:numPr>
          <w:ilvl w:val="2"/>
          <w:numId w:val="12"/>
        </w:numPr>
        <w:rPr>
          <w:rFonts w:asciiTheme="minorHAnsi" w:hAnsiTheme="minorHAnsi"/>
          <w:color w:val="auto"/>
        </w:rPr>
      </w:pPr>
      <w:bookmarkStart w:id="87" w:name="_Toc241540201"/>
      <w:bookmarkStart w:id="88" w:name="_Toc243784568"/>
      <w:bookmarkStart w:id="89" w:name="_Toc403568390"/>
      <w:bookmarkStart w:id="90" w:name="_Toc113483131"/>
      <w:r w:rsidRPr="00D66ABC">
        <w:rPr>
          <w:rFonts w:asciiTheme="minorHAnsi" w:hAnsiTheme="minorHAnsi"/>
          <w:color w:val="auto"/>
        </w:rPr>
        <w:t>Dekningskjøp ved heving</w:t>
      </w:r>
      <w:bookmarkEnd w:id="87"/>
      <w:bookmarkEnd w:id="88"/>
      <w:bookmarkEnd w:id="89"/>
      <w:bookmarkEnd w:id="90"/>
    </w:p>
    <w:p w14:paraId="5B09F260" w14:textId="567AB4B0" w:rsidR="00D94D40" w:rsidRPr="00D66ABC" w:rsidRDefault="00D94D40" w:rsidP="00301919">
      <w:pPr>
        <w:ind w:left="360"/>
      </w:pPr>
      <w:r w:rsidRPr="00D66ABC">
        <w:t xml:space="preserve">Ved heving har Oppdragsgiveren rett til å foreta dekningskjøp på rimelig måte og innen rimelig tid etter hevingen. Oppdragsgiveren har da ved krav om erstatning krav på differansen mellom </w:t>
      </w:r>
      <w:r w:rsidR="0061614F" w:rsidRPr="00D66ABC">
        <w:t>kontraktsprisen</w:t>
      </w:r>
      <w:r w:rsidRPr="00D66ABC">
        <w:t xml:space="preserve"> og prisen på dekningstransaksjonen, i tillegg til annen erstatning etter denne </w:t>
      </w:r>
      <w:r w:rsidR="0061614F">
        <w:rPr>
          <w:szCs w:val="20"/>
        </w:rPr>
        <w:t>Kontrakte</w:t>
      </w:r>
      <w:r w:rsidR="00AC2CA9" w:rsidRPr="00D66ABC">
        <w:rPr>
          <w:szCs w:val="20"/>
        </w:rPr>
        <w:t>n</w:t>
      </w:r>
      <w:r w:rsidRPr="00D66ABC">
        <w:t>.</w:t>
      </w:r>
    </w:p>
    <w:p w14:paraId="27A4212C" w14:textId="77777777" w:rsidR="00D94D40" w:rsidRPr="00D66ABC" w:rsidRDefault="00D94D40" w:rsidP="00B00EAC">
      <w:pPr>
        <w:pStyle w:val="Overskrift2"/>
        <w:numPr>
          <w:ilvl w:val="2"/>
          <w:numId w:val="12"/>
        </w:numPr>
        <w:rPr>
          <w:rFonts w:asciiTheme="minorHAnsi" w:hAnsiTheme="minorHAnsi"/>
          <w:color w:val="auto"/>
        </w:rPr>
      </w:pPr>
      <w:bookmarkStart w:id="91" w:name="_Toc241540202"/>
      <w:bookmarkStart w:id="92" w:name="_Toc243784569"/>
      <w:bookmarkStart w:id="93" w:name="_Toc403568391"/>
      <w:bookmarkStart w:id="94" w:name="_Toc113483132"/>
      <w:r w:rsidRPr="00D66ABC">
        <w:rPr>
          <w:rFonts w:asciiTheme="minorHAnsi" w:hAnsiTheme="minorHAnsi"/>
          <w:color w:val="auto"/>
        </w:rPr>
        <w:lastRenderedPageBreak/>
        <w:t>Erstatning/erstatningsbegrensning</w:t>
      </w:r>
      <w:bookmarkEnd w:id="91"/>
      <w:bookmarkEnd w:id="92"/>
      <w:bookmarkEnd w:id="93"/>
      <w:bookmarkEnd w:id="94"/>
    </w:p>
    <w:p w14:paraId="5E9955B9" w14:textId="77777777" w:rsidR="00D94D40" w:rsidRPr="00D66ABC" w:rsidRDefault="00D94D40" w:rsidP="00301919">
      <w:pPr>
        <w:ind w:left="360"/>
      </w:pPr>
      <w:r w:rsidRPr="00D66ABC">
        <w:t xml:space="preserve">Oppdragsgiveren kan kreve erstatning for det tap han lider som følge av Leverandørens mislighold, for så vidt Leverandøren ikke godtgjør at misligholdet skyldes suspensjonsgrunner eller forhold på Oppdragsgiverens side. </w:t>
      </w:r>
    </w:p>
    <w:p w14:paraId="3B7A71A6" w14:textId="77777777" w:rsidR="00D94D40" w:rsidRPr="00D66ABC" w:rsidRDefault="00D94D40" w:rsidP="00301919">
      <w:pPr>
        <w:ind w:left="360"/>
      </w:pPr>
      <w:r w:rsidRPr="00D66ABC">
        <w:t>Erstatningen skal dekke Oppdragsgiverens direkte tap. Tap som skyldes merarbeid anses som direkte tap.</w:t>
      </w:r>
    </w:p>
    <w:p w14:paraId="6366C62B" w14:textId="77777777" w:rsidR="00D94D40" w:rsidRPr="00D66ABC" w:rsidRDefault="00D94D40" w:rsidP="00301919">
      <w:pPr>
        <w:ind w:left="360"/>
      </w:pPr>
      <w:r w:rsidRPr="00D66ABC">
        <w:t>Eventuelt påløpte dagbøter kommer til fradrag i erstatningen for samme mislighold.</w:t>
      </w:r>
    </w:p>
    <w:p w14:paraId="78CD49CB" w14:textId="77777777" w:rsidR="00D94D40" w:rsidRPr="00D66ABC" w:rsidRDefault="00D94D40" w:rsidP="00301919">
      <w:pPr>
        <w:ind w:left="360"/>
      </w:pPr>
      <w:r w:rsidRPr="00D66ABC">
        <w:t>Indirekte tap dekkes ikke.</w:t>
      </w:r>
    </w:p>
    <w:p w14:paraId="7694D958" w14:textId="19B94CB2" w:rsidR="00D94D40" w:rsidRPr="00D66ABC" w:rsidRDefault="00D94D40" w:rsidP="00301919">
      <w:pPr>
        <w:ind w:left="360"/>
      </w:pPr>
      <w:r w:rsidRPr="00D66ABC">
        <w:t xml:space="preserve">Erstatningen er begrenset til summen av vederlaget etter </w:t>
      </w:r>
      <w:r w:rsidR="0061614F">
        <w:rPr>
          <w:szCs w:val="20"/>
        </w:rPr>
        <w:t>Kontrakte</w:t>
      </w:r>
      <w:r w:rsidR="00AC2CA9" w:rsidRPr="00D66ABC">
        <w:rPr>
          <w:szCs w:val="20"/>
        </w:rPr>
        <w:t>n</w:t>
      </w:r>
      <w:r w:rsidRPr="00D66ABC">
        <w:t xml:space="preserve"> eksklusive merverdiavgift. </w:t>
      </w:r>
    </w:p>
    <w:p w14:paraId="4762F4B0" w14:textId="77777777" w:rsidR="00D94D40" w:rsidRPr="00D66ABC" w:rsidRDefault="00D94D40" w:rsidP="00301919">
      <w:pPr>
        <w:ind w:left="360"/>
      </w:pPr>
      <w:r w:rsidRPr="00D66ABC">
        <w:t xml:space="preserve">Har Leverandøren opptrådt grovt uaktsomt eller </w:t>
      </w:r>
      <w:proofErr w:type="gramStart"/>
      <w:r w:rsidRPr="00D66ABC">
        <w:t>for øvrig</w:t>
      </w:r>
      <w:proofErr w:type="gramEnd"/>
      <w:r w:rsidRPr="00D66ABC">
        <w:t xml:space="preserve"> i strid med redelighet og god tro, gjelder ikke de erstatningsbegrensninger som </w:t>
      </w:r>
      <w:proofErr w:type="gramStart"/>
      <w:r w:rsidRPr="00D66ABC">
        <w:t>fremkommer</w:t>
      </w:r>
      <w:proofErr w:type="gramEnd"/>
      <w:r w:rsidRPr="00D66ABC">
        <w:t xml:space="preserve"> av denne bestemmelsen. </w:t>
      </w:r>
    </w:p>
    <w:p w14:paraId="3A51D72F" w14:textId="77777777" w:rsidR="00D94D40" w:rsidRPr="00D66ABC" w:rsidRDefault="00D94D40" w:rsidP="00967231">
      <w:pPr>
        <w:pStyle w:val="Overskrift2"/>
        <w:numPr>
          <w:ilvl w:val="1"/>
          <w:numId w:val="12"/>
        </w:numPr>
        <w:rPr>
          <w:rFonts w:asciiTheme="minorHAnsi" w:hAnsiTheme="minorHAnsi"/>
          <w:color w:val="auto"/>
        </w:rPr>
      </w:pPr>
      <w:bookmarkStart w:id="95" w:name="_Toc241540203"/>
      <w:bookmarkStart w:id="96" w:name="_Toc243784570"/>
      <w:bookmarkStart w:id="97" w:name="_Toc403568392"/>
      <w:bookmarkStart w:id="98" w:name="_Toc113483133"/>
      <w:r w:rsidRPr="00D66ABC">
        <w:rPr>
          <w:rFonts w:asciiTheme="minorHAnsi" w:hAnsiTheme="minorHAnsi"/>
          <w:color w:val="auto"/>
        </w:rPr>
        <w:t>Forventet mislighold</w:t>
      </w:r>
      <w:bookmarkEnd w:id="95"/>
      <w:bookmarkEnd w:id="96"/>
      <w:bookmarkEnd w:id="97"/>
      <w:bookmarkEnd w:id="98"/>
    </w:p>
    <w:p w14:paraId="70B8F858" w14:textId="77777777" w:rsidR="00B00EAC" w:rsidRPr="00D66ABC" w:rsidRDefault="00B00EAC" w:rsidP="00967231">
      <w:pPr>
        <w:pStyle w:val="Overskrift2"/>
        <w:numPr>
          <w:ilvl w:val="2"/>
          <w:numId w:val="12"/>
        </w:numPr>
        <w:rPr>
          <w:rFonts w:asciiTheme="minorHAnsi" w:hAnsiTheme="minorHAnsi"/>
          <w:color w:val="auto"/>
        </w:rPr>
      </w:pPr>
      <w:bookmarkStart w:id="99" w:name="_Toc113483134"/>
      <w:r w:rsidRPr="00D66ABC">
        <w:rPr>
          <w:rFonts w:asciiTheme="minorHAnsi" w:hAnsiTheme="minorHAnsi"/>
          <w:color w:val="auto"/>
        </w:rPr>
        <w:t>Forventet mislighold</w:t>
      </w:r>
      <w:bookmarkEnd w:id="99"/>
    </w:p>
    <w:p w14:paraId="031C32BF" w14:textId="2859A272" w:rsidR="00D94D40" w:rsidRPr="00D66ABC" w:rsidRDefault="00D94D40" w:rsidP="00301919">
      <w:pPr>
        <w:ind w:left="360"/>
      </w:pPr>
      <w:r w:rsidRPr="00D66ABC">
        <w:t>Forventet mislighold f</w:t>
      </w:r>
      <w:r w:rsidR="00662CF8" w:rsidRPr="00D66ABC">
        <w:t xml:space="preserve">oreligger der det etter </w:t>
      </w:r>
      <w:r w:rsidR="0061614F">
        <w:t>kontrakts</w:t>
      </w:r>
      <w:r w:rsidR="0061614F" w:rsidRPr="00D66ABC">
        <w:t>inngåelsen</w:t>
      </w:r>
      <w:r w:rsidRPr="00D66ABC">
        <w:t xml:space="preserve"> er klart på bakgrunn av Leverandørens handlemåte eller en alvorlig svikt i hans kredittverdighet eller evne til å oppfylle at han ikke kommer til å oppfylle en vesentlig del av sine kontrakt</w:t>
      </w:r>
      <w:r w:rsidR="00301919" w:rsidRPr="00D66ABC">
        <w:t>s</w:t>
      </w:r>
      <w:r w:rsidRPr="00D66ABC">
        <w:t>forpliktelser.</w:t>
      </w:r>
    </w:p>
    <w:p w14:paraId="6BD376B7" w14:textId="77777777" w:rsidR="00D94D40" w:rsidRPr="00D66ABC" w:rsidRDefault="00D94D40" w:rsidP="00967231">
      <w:pPr>
        <w:pStyle w:val="Overskrift2"/>
        <w:numPr>
          <w:ilvl w:val="2"/>
          <w:numId w:val="12"/>
        </w:numPr>
        <w:rPr>
          <w:rFonts w:asciiTheme="minorHAnsi" w:hAnsiTheme="minorHAnsi"/>
          <w:color w:val="auto"/>
        </w:rPr>
      </w:pPr>
      <w:bookmarkStart w:id="100" w:name="_Toc243784572"/>
      <w:bookmarkStart w:id="101" w:name="_Toc403568394"/>
      <w:bookmarkStart w:id="102" w:name="_Toc113483135"/>
      <w:r w:rsidRPr="00D66ABC">
        <w:rPr>
          <w:rFonts w:asciiTheme="minorHAnsi" w:hAnsiTheme="minorHAnsi"/>
          <w:color w:val="auto"/>
        </w:rPr>
        <w:t>Tilbakeholdsrett</w:t>
      </w:r>
      <w:bookmarkEnd w:id="100"/>
      <w:bookmarkEnd w:id="101"/>
      <w:bookmarkEnd w:id="102"/>
    </w:p>
    <w:p w14:paraId="2A7E4691" w14:textId="77777777" w:rsidR="00D94D40" w:rsidRPr="00D66ABC" w:rsidRDefault="00D94D40" w:rsidP="00301919">
      <w:pPr>
        <w:ind w:left="360"/>
      </w:pPr>
      <w:r w:rsidRPr="00D66ABC">
        <w:t>Der det foreligger forventet mislighold, har Oppdragsgiveren rett til å innstille sin oppfyllelse og holde sine ytelser tilbake frem til Leverandøren stiller betryggende sikkerhet for sin oppfyllelse.</w:t>
      </w:r>
    </w:p>
    <w:p w14:paraId="4965EB70" w14:textId="77777777" w:rsidR="00D94D40" w:rsidRPr="00D66ABC" w:rsidRDefault="00D94D40" w:rsidP="00301919">
      <w:pPr>
        <w:ind w:left="360"/>
      </w:pPr>
      <w:r w:rsidRPr="00D66ABC">
        <w:t>Ved tilbakehold av ytelser grunnet forventet mislighold, må Oppdragsgiveren straks gi melding til Leverandøren om dette. Dersom ikke slik melding blir gitt, kan Leverandøren kreve erstattet tap som kunne vært unngått dersom melding var gitt.</w:t>
      </w:r>
    </w:p>
    <w:p w14:paraId="6605FB75" w14:textId="77777777" w:rsidR="00D94D40" w:rsidRPr="00D66ABC" w:rsidRDefault="00D94D40" w:rsidP="00967231">
      <w:pPr>
        <w:pStyle w:val="Overskrift2"/>
        <w:numPr>
          <w:ilvl w:val="2"/>
          <w:numId w:val="12"/>
        </w:numPr>
        <w:rPr>
          <w:rFonts w:asciiTheme="minorHAnsi" w:hAnsiTheme="minorHAnsi"/>
          <w:color w:val="auto"/>
        </w:rPr>
      </w:pPr>
      <w:bookmarkStart w:id="103" w:name="_Toc243784573"/>
      <w:bookmarkStart w:id="104" w:name="_Toc403568395"/>
      <w:bookmarkStart w:id="105" w:name="_Toc113483136"/>
      <w:r w:rsidRPr="00D66ABC">
        <w:rPr>
          <w:rFonts w:asciiTheme="minorHAnsi" w:hAnsiTheme="minorHAnsi"/>
          <w:color w:val="auto"/>
        </w:rPr>
        <w:t>Heving ved forventet mislighold</w:t>
      </w:r>
      <w:bookmarkEnd w:id="103"/>
      <w:bookmarkEnd w:id="104"/>
      <w:bookmarkEnd w:id="105"/>
    </w:p>
    <w:p w14:paraId="0E8C9432" w14:textId="606F13F4" w:rsidR="00D94D40" w:rsidRPr="00D66ABC" w:rsidRDefault="00D94D40" w:rsidP="00301919">
      <w:pPr>
        <w:ind w:left="360"/>
      </w:pPr>
      <w:r w:rsidRPr="00D66ABC">
        <w:t xml:space="preserve">Er det før tiden for oppfyllelse klart at det vil inntre mislighold fra Leverandøren som vil gi Oppdragsgiveren hevingsrett, kan Oppdragsgiveren heve </w:t>
      </w:r>
      <w:r w:rsidR="0061614F">
        <w:rPr>
          <w:szCs w:val="20"/>
        </w:rPr>
        <w:t>Kontrakte</w:t>
      </w:r>
      <w:r w:rsidR="00AC2CA9" w:rsidRPr="00D66ABC">
        <w:rPr>
          <w:szCs w:val="20"/>
        </w:rPr>
        <w:t>n</w:t>
      </w:r>
      <w:r w:rsidRPr="00D66ABC">
        <w:t xml:space="preserve"> allerede før tiden for oppfyllelse. Leverandøren kan avverge heving ved å stille betryggende sikkerhet for at hans forpliktelser vil oppfylles.</w:t>
      </w:r>
    </w:p>
    <w:p w14:paraId="421DE9BA" w14:textId="77777777" w:rsidR="00D94D40" w:rsidRPr="00D66ABC" w:rsidRDefault="00D94D40" w:rsidP="00301919">
      <w:pPr>
        <w:ind w:left="360"/>
      </w:pPr>
      <w:r w:rsidRPr="00D66ABC">
        <w:t>Dersom det er mulig, skal Oppdragsgiveren varsle Leverandøren slik at denne får mulighet til å stille sikkerhet for å unngå heving.</w:t>
      </w:r>
    </w:p>
    <w:p w14:paraId="109C5AD1" w14:textId="77777777" w:rsidR="00D94D40" w:rsidRPr="00D66ABC" w:rsidRDefault="00D94D40" w:rsidP="00B00EAC">
      <w:pPr>
        <w:pStyle w:val="Overskrift2"/>
        <w:numPr>
          <w:ilvl w:val="2"/>
          <w:numId w:val="12"/>
        </w:numPr>
        <w:rPr>
          <w:rFonts w:asciiTheme="minorHAnsi" w:hAnsiTheme="minorHAnsi"/>
          <w:color w:val="auto"/>
        </w:rPr>
      </w:pPr>
      <w:bookmarkStart w:id="106" w:name="_Toc241540206"/>
      <w:bookmarkStart w:id="107" w:name="_Toc243784576"/>
      <w:bookmarkStart w:id="108" w:name="_Toc403568397"/>
      <w:bookmarkStart w:id="109" w:name="_Toc113483137"/>
      <w:r w:rsidRPr="00D66ABC">
        <w:rPr>
          <w:rFonts w:asciiTheme="minorHAnsi" w:hAnsiTheme="minorHAnsi"/>
          <w:color w:val="auto"/>
        </w:rPr>
        <w:t>Brudd på krav om lønns- og arbeidsvilkår</w:t>
      </w:r>
      <w:bookmarkEnd w:id="106"/>
      <w:bookmarkEnd w:id="107"/>
      <w:bookmarkEnd w:id="108"/>
      <w:bookmarkEnd w:id="109"/>
    </w:p>
    <w:p w14:paraId="5954BA06" w14:textId="77777777" w:rsidR="00D94D40" w:rsidRPr="00D66ABC" w:rsidRDefault="00D94D40" w:rsidP="00301919">
      <w:pPr>
        <w:ind w:left="360"/>
      </w:pPr>
      <w:r w:rsidRPr="00D66ABC">
        <w:t>Dersom Leverandøren ikke etterlever kravet til lø</w:t>
      </w:r>
      <w:r w:rsidR="00B664C6" w:rsidRPr="00D66ABC">
        <w:t xml:space="preserve">nns- og arbeidsvilkår, </w:t>
      </w:r>
      <w:r w:rsidRPr="00D66ABC">
        <w:t>har Oppdragsgiveren rett til å holde tilbake deler av vederlaget til det er dokumentert at forholdet er i orden. Summen som blir holdt tilbake skal tilsvare ca. 2 ganger innsparingen for arbeidsgiveren.</w:t>
      </w:r>
    </w:p>
    <w:p w14:paraId="22715791" w14:textId="77777777" w:rsidR="009E53B9" w:rsidRPr="000B78B4" w:rsidRDefault="00D94D40" w:rsidP="000B78B4">
      <w:pPr>
        <w:ind w:left="360"/>
      </w:pPr>
      <w:r w:rsidRPr="00D66ABC">
        <w:t>Dersom ikke slike forhold blir rettet opp uten ugrunnet opphold konstituerer forholdet et vesentlig kontraktsbrudd som medfører hevingsrett for Oppdragsgiveren.</w:t>
      </w:r>
    </w:p>
    <w:p w14:paraId="713911EA" w14:textId="77777777" w:rsidR="009E53B9" w:rsidRPr="00D66ABC" w:rsidRDefault="009E53B9" w:rsidP="009E53B9">
      <w:pPr>
        <w:pStyle w:val="Overskrift1"/>
        <w:numPr>
          <w:ilvl w:val="0"/>
          <w:numId w:val="12"/>
        </w:numPr>
        <w:rPr>
          <w:rFonts w:asciiTheme="minorHAnsi" w:hAnsiTheme="minorHAnsi"/>
          <w:color w:val="auto"/>
        </w:rPr>
      </w:pPr>
      <w:bookmarkStart w:id="110" w:name="_Toc113483138"/>
      <w:r w:rsidRPr="00D66ABC">
        <w:rPr>
          <w:rFonts w:asciiTheme="minorHAnsi" w:hAnsiTheme="minorHAnsi"/>
          <w:color w:val="auto"/>
        </w:rPr>
        <w:t>Oppdragsgivers plikter</w:t>
      </w:r>
      <w:bookmarkEnd w:id="110"/>
    </w:p>
    <w:p w14:paraId="35713FB6" w14:textId="77777777" w:rsidR="00350932" w:rsidRPr="00D66ABC" w:rsidRDefault="00350932" w:rsidP="00350932">
      <w:pPr>
        <w:pStyle w:val="Overskrift2"/>
        <w:numPr>
          <w:ilvl w:val="1"/>
          <w:numId w:val="12"/>
        </w:numPr>
        <w:rPr>
          <w:rFonts w:asciiTheme="minorHAnsi" w:hAnsiTheme="minorHAnsi"/>
          <w:color w:val="auto"/>
        </w:rPr>
      </w:pPr>
      <w:bookmarkStart w:id="111" w:name="_Toc241540208"/>
      <w:bookmarkStart w:id="112" w:name="_Toc243784578"/>
      <w:bookmarkStart w:id="113" w:name="_Toc403568400"/>
      <w:bookmarkStart w:id="114" w:name="_Toc113483139"/>
      <w:r w:rsidRPr="00D66ABC">
        <w:rPr>
          <w:rFonts w:asciiTheme="minorHAnsi" w:hAnsiTheme="minorHAnsi"/>
          <w:color w:val="auto"/>
        </w:rPr>
        <w:t>Alminnelige forpliktelser</w:t>
      </w:r>
      <w:bookmarkEnd w:id="111"/>
      <w:bookmarkEnd w:id="112"/>
      <w:bookmarkEnd w:id="113"/>
      <w:bookmarkEnd w:id="114"/>
    </w:p>
    <w:p w14:paraId="54A5ECC7" w14:textId="36C0F0B8" w:rsidR="00350932" w:rsidRPr="00D66ABC" w:rsidRDefault="00350932" w:rsidP="00350932">
      <w:pPr>
        <w:pStyle w:val="Listeavsnitt"/>
        <w:ind w:left="360"/>
        <w:rPr>
          <w:szCs w:val="20"/>
        </w:rPr>
      </w:pPr>
      <w:r w:rsidRPr="00D66ABC">
        <w:rPr>
          <w:szCs w:val="20"/>
        </w:rPr>
        <w:t xml:space="preserve">Oppdragsgiver skal lojalt medvirke til </w:t>
      </w:r>
      <w:r w:rsidR="0061614F">
        <w:rPr>
          <w:szCs w:val="20"/>
        </w:rPr>
        <w:t>Kontrakte</w:t>
      </w:r>
      <w:r w:rsidR="00AC2CA9" w:rsidRPr="00D66ABC">
        <w:rPr>
          <w:szCs w:val="20"/>
        </w:rPr>
        <w:t>n</w:t>
      </w:r>
      <w:r w:rsidRPr="00D66ABC">
        <w:rPr>
          <w:szCs w:val="20"/>
        </w:rPr>
        <w:t xml:space="preserve">s gjennomføring. </w:t>
      </w:r>
    </w:p>
    <w:p w14:paraId="7C7968F4" w14:textId="77777777" w:rsidR="00350932" w:rsidRPr="00D66ABC" w:rsidRDefault="00350932" w:rsidP="00350932">
      <w:pPr>
        <w:pStyle w:val="Listeavsnitt"/>
        <w:ind w:left="360"/>
        <w:rPr>
          <w:szCs w:val="20"/>
        </w:rPr>
      </w:pPr>
    </w:p>
    <w:p w14:paraId="58BC509A" w14:textId="77777777" w:rsidR="00350932" w:rsidRPr="00D66ABC" w:rsidRDefault="00350932" w:rsidP="00350932">
      <w:pPr>
        <w:pStyle w:val="Listeavsnitt"/>
        <w:ind w:left="360"/>
        <w:rPr>
          <w:szCs w:val="20"/>
        </w:rPr>
      </w:pPr>
      <w:r w:rsidRPr="00D66ABC">
        <w:rPr>
          <w:szCs w:val="20"/>
        </w:rPr>
        <w:t>Henvendelser fra Leverandøren skal besvares uten ugrunnet opphold.</w:t>
      </w:r>
    </w:p>
    <w:p w14:paraId="4B6CF671" w14:textId="77777777" w:rsidR="00350932" w:rsidRPr="00D66ABC" w:rsidRDefault="00350932" w:rsidP="00350932">
      <w:pPr>
        <w:pStyle w:val="Overskrift2"/>
        <w:numPr>
          <w:ilvl w:val="1"/>
          <w:numId w:val="12"/>
        </w:numPr>
        <w:rPr>
          <w:rFonts w:asciiTheme="minorHAnsi" w:hAnsiTheme="minorHAnsi"/>
          <w:color w:val="auto"/>
        </w:rPr>
      </w:pPr>
      <w:bookmarkStart w:id="115" w:name="_Toc241540209"/>
      <w:bookmarkStart w:id="116" w:name="_Toc243784579"/>
      <w:bookmarkStart w:id="117" w:name="_Toc403568401"/>
      <w:bookmarkStart w:id="118" w:name="_Toc113483140"/>
      <w:r w:rsidRPr="00D66ABC">
        <w:rPr>
          <w:rFonts w:asciiTheme="minorHAnsi" w:hAnsiTheme="minorHAnsi"/>
          <w:color w:val="auto"/>
        </w:rPr>
        <w:t>Undersøkingsplikt</w:t>
      </w:r>
      <w:bookmarkEnd w:id="115"/>
      <w:bookmarkEnd w:id="116"/>
      <w:bookmarkEnd w:id="117"/>
      <w:bookmarkEnd w:id="118"/>
    </w:p>
    <w:p w14:paraId="2E37265E" w14:textId="77777777" w:rsidR="00350932" w:rsidRPr="00D66ABC" w:rsidRDefault="00350932" w:rsidP="00350932">
      <w:pPr>
        <w:pStyle w:val="Listeavsnitt"/>
        <w:ind w:left="360"/>
        <w:rPr>
          <w:szCs w:val="20"/>
        </w:rPr>
      </w:pPr>
      <w:r w:rsidRPr="00D66ABC">
        <w:rPr>
          <w:szCs w:val="20"/>
        </w:rPr>
        <w:t xml:space="preserve">Oppdragsgiveren plikter etter levering så snart han etter forholdene har mulighet til det å undersøke Tjenesteytelsen slik god skikk tilsier. </w:t>
      </w:r>
    </w:p>
    <w:p w14:paraId="14C7AB69" w14:textId="77777777" w:rsidR="00350932" w:rsidRPr="00D66ABC" w:rsidRDefault="00350932" w:rsidP="00350932">
      <w:pPr>
        <w:pStyle w:val="Overskrift2"/>
        <w:numPr>
          <w:ilvl w:val="1"/>
          <w:numId w:val="12"/>
        </w:numPr>
        <w:rPr>
          <w:rFonts w:asciiTheme="minorHAnsi" w:hAnsiTheme="minorHAnsi"/>
          <w:color w:val="auto"/>
        </w:rPr>
      </w:pPr>
      <w:bookmarkStart w:id="119" w:name="_Toc241540211"/>
      <w:bookmarkStart w:id="120" w:name="_Toc243784581"/>
      <w:bookmarkStart w:id="121" w:name="_Toc403568403"/>
      <w:bookmarkStart w:id="122" w:name="_Toc113483141"/>
      <w:r w:rsidRPr="00D66ABC">
        <w:rPr>
          <w:rFonts w:asciiTheme="minorHAnsi" w:hAnsiTheme="minorHAnsi"/>
          <w:color w:val="auto"/>
        </w:rPr>
        <w:t>Sikkerhetsstillelse</w:t>
      </w:r>
      <w:bookmarkEnd w:id="119"/>
      <w:bookmarkEnd w:id="120"/>
      <w:bookmarkEnd w:id="121"/>
      <w:bookmarkEnd w:id="122"/>
    </w:p>
    <w:p w14:paraId="4B0784A8" w14:textId="7648C5BA" w:rsidR="00350932" w:rsidRPr="00D66ABC" w:rsidRDefault="00350932" w:rsidP="00350932">
      <w:pPr>
        <w:pStyle w:val="Listeavsnitt"/>
        <w:ind w:left="360"/>
        <w:rPr>
          <w:szCs w:val="20"/>
        </w:rPr>
      </w:pPr>
      <w:r w:rsidRPr="00D66ABC">
        <w:rPr>
          <w:szCs w:val="20"/>
        </w:rPr>
        <w:t xml:space="preserve">Dersom det er avtalt at Oppdragsgiveren skal stille sikkerhet for sine forpliktelser etter denne </w:t>
      </w:r>
      <w:r w:rsidR="0061614F">
        <w:rPr>
          <w:szCs w:val="20"/>
        </w:rPr>
        <w:t>Kontrakte</w:t>
      </w:r>
      <w:r w:rsidR="00AC2CA9" w:rsidRPr="00D66ABC">
        <w:rPr>
          <w:szCs w:val="20"/>
        </w:rPr>
        <w:t>n</w:t>
      </w:r>
      <w:r w:rsidRPr="00D66ABC">
        <w:rPr>
          <w:szCs w:val="20"/>
        </w:rPr>
        <w:t xml:space="preserve">, plikter Oppdragsgiveren å legge frem bevis for sikkerhetsstillelsen senest ved oppstart av Tjenesteytelsen. </w:t>
      </w:r>
    </w:p>
    <w:p w14:paraId="7A78ECA1" w14:textId="77777777" w:rsidR="00350932" w:rsidRPr="00D66ABC" w:rsidRDefault="00350932" w:rsidP="00350932">
      <w:pPr>
        <w:pStyle w:val="Overskrift2"/>
        <w:numPr>
          <w:ilvl w:val="1"/>
          <w:numId w:val="12"/>
        </w:numPr>
        <w:rPr>
          <w:rFonts w:asciiTheme="minorHAnsi" w:hAnsiTheme="minorHAnsi"/>
          <w:color w:val="auto"/>
        </w:rPr>
      </w:pPr>
      <w:bookmarkStart w:id="123" w:name="_Toc241540212"/>
      <w:bookmarkStart w:id="124" w:name="_Toc243784582"/>
      <w:bookmarkStart w:id="125" w:name="_Toc403568404"/>
      <w:bookmarkStart w:id="126" w:name="_Toc113483142"/>
      <w:r w:rsidRPr="00D66ABC">
        <w:rPr>
          <w:rFonts w:asciiTheme="minorHAnsi" w:hAnsiTheme="minorHAnsi"/>
          <w:color w:val="auto"/>
        </w:rPr>
        <w:t>Medvirkning</w:t>
      </w:r>
      <w:bookmarkEnd w:id="123"/>
      <w:bookmarkEnd w:id="124"/>
      <w:bookmarkEnd w:id="125"/>
      <w:bookmarkEnd w:id="126"/>
    </w:p>
    <w:p w14:paraId="0C1AE742" w14:textId="77777777" w:rsidR="00350932" w:rsidRPr="00D66ABC" w:rsidRDefault="00350932" w:rsidP="00350932">
      <w:pPr>
        <w:pStyle w:val="Listeavsnitt"/>
        <w:ind w:left="360"/>
        <w:rPr>
          <w:szCs w:val="20"/>
        </w:rPr>
      </w:pPr>
      <w:r w:rsidRPr="00D66ABC">
        <w:rPr>
          <w:szCs w:val="20"/>
        </w:rPr>
        <w:t>Oppdragsgiveren skal yte slik medvirkning som er rimelig å vente av ham for at Leverandøren skal kunne oppfylle sine kontraktsforpliktelser.</w:t>
      </w:r>
    </w:p>
    <w:p w14:paraId="7F2691BC" w14:textId="77777777" w:rsidR="00350932" w:rsidRPr="00D66ABC" w:rsidRDefault="00350932" w:rsidP="00350932">
      <w:pPr>
        <w:pStyle w:val="Overskrift2"/>
        <w:numPr>
          <w:ilvl w:val="1"/>
          <w:numId w:val="12"/>
        </w:numPr>
        <w:rPr>
          <w:rFonts w:asciiTheme="minorHAnsi" w:hAnsiTheme="minorHAnsi"/>
          <w:color w:val="auto"/>
        </w:rPr>
      </w:pPr>
      <w:bookmarkStart w:id="127" w:name="_Toc241540213"/>
      <w:bookmarkStart w:id="128" w:name="_Toc243784583"/>
      <w:bookmarkStart w:id="129" w:name="_Toc403568405"/>
      <w:bookmarkStart w:id="130" w:name="_Toc113483143"/>
      <w:r w:rsidRPr="00D66ABC">
        <w:rPr>
          <w:rFonts w:asciiTheme="minorHAnsi" w:hAnsiTheme="minorHAnsi"/>
          <w:color w:val="auto"/>
        </w:rPr>
        <w:t>Klarhet overfor Leverandøren</w:t>
      </w:r>
      <w:bookmarkEnd w:id="127"/>
      <w:bookmarkEnd w:id="128"/>
      <w:bookmarkEnd w:id="129"/>
      <w:bookmarkEnd w:id="130"/>
    </w:p>
    <w:p w14:paraId="05B1D36F" w14:textId="77777777" w:rsidR="00350932" w:rsidRPr="00D66ABC" w:rsidRDefault="00350932" w:rsidP="00350932">
      <w:pPr>
        <w:pStyle w:val="Listeavsnitt"/>
        <w:ind w:left="360"/>
        <w:rPr>
          <w:szCs w:val="20"/>
        </w:rPr>
      </w:pPr>
      <w:r w:rsidRPr="00D66ABC">
        <w:rPr>
          <w:szCs w:val="20"/>
        </w:rPr>
        <w:t xml:space="preserve">Oppdragsgiveren er ansvarlig for å ha gitt uttrykk for formålet med kjøpet og sine krav og behov overfor Leverandøren på en slik måte at Leverandøren har et tilstrekkelig klart grunnlag for sine kontraktsforpliktelser. </w:t>
      </w:r>
    </w:p>
    <w:p w14:paraId="1208FFCD" w14:textId="77777777" w:rsidR="00350932" w:rsidRPr="00D66ABC" w:rsidRDefault="00350932" w:rsidP="00350932">
      <w:pPr>
        <w:pStyle w:val="Overskrift2"/>
        <w:numPr>
          <w:ilvl w:val="1"/>
          <w:numId w:val="12"/>
        </w:numPr>
        <w:rPr>
          <w:rFonts w:asciiTheme="minorHAnsi" w:hAnsiTheme="minorHAnsi"/>
          <w:color w:val="auto"/>
        </w:rPr>
      </w:pPr>
      <w:bookmarkStart w:id="131" w:name="_Toc241540214"/>
      <w:bookmarkStart w:id="132" w:name="_Toc243784584"/>
      <w:bookmarkStart w:id="133" w:name="_Toc403568406"/>
      <w:bookmarkStart w:id="134" w:name="_Toc113483144"/>
      <w:r w:rsidRPr="00D66ABC">
        <w:rPr>
          <w:rFonts w:asciiTheme="minorHAnsi" w:hAnsiTheme="minorHAnsi"/>
          <w:color w:val="auto"/>
        </w:rPr>
        <w:t>Risiko og ansvar for dokumentasjon og kommunikasjon</w:t>
      </w:r>
      <w:bookmarkEnd w:id="131"/>
      <w:bookmarkEnd w:id="132"/>
      <w:bookmarkEnd w:id="133"/>
      <w:bookmarkEnd w:id="134"/>
    </w:p>
    <w:p w14:paraId="7E4A10F8" w14:textId="77777777" w:rsidR="00350932" w:rsidRPr="00D66ABC" w:rsidRDefault="00350932" w:rsidP="00350932">
      <w:pPr>
        <w:pStyle w:val="Listeavsnitt"/>
        <w:ind w:left="360"/>
        <w:rPr>
          <w:szCs w:val="20"/>
        </w:rPr>
      </w:pPr>
      <w:r w:rsidRPr="00D66ABC">
        <w:rPr>
          <w:szCs w:val="20"/>
        </w:rPr>
        <w:t xml:space="preserve">Partene skal sørge for forsvarlig kommunikasjon, oppbevaring og sikkerhetskopiering av dokumenter og annet materiale av betydning for Tjenesteytelsen uansett form, herunder e-post og annet elektronisk lagret materiale. </w:t>
      </w:r>
    </w:p>
    <w:p w14:paraId="7A79EE74" w14:textId="77777777" w:rsidR="00350932" w:rsidRPr="00D66ABC" w:rsidRDefault="00350932" w:rsidP="00350932">
      <w:pPr>
        <w:pStyle w:val="Listeavsnitt"/>
        <w:ind w:left="360"/>
        <w:rPr>
          <w:szCs w:val="20"/>
        </w:rPr>
      </w:pPr>
    </w:p>
    <w:p w14:paraId="32BDDBCA" w14:textId="77777777" w:rsidR="00350932" w:rsidRPr="00D66ABC" w:rsidRDefault="00350932" w:rsidP="00350932">
      <w:pPr>
        <w:pStyle w:val="Listeavsnitt"/>
        <w:ind w:left="360"/>
        <w:rPr>
          <w:szCs w:val="20"/>
        </w:rPr>
      </w:pPr>
      <w:r w:rsidRPr="00D66ABC">
        <w:rPr>
          <w:szCs w:val="20"/>
        </w:rPr>
        <w:t>Oppdragsgiver har risikoen og ansvaret for alt materiale uansett form, som skades eller ødelegges mens det befinner seg under Oppdragsgivers kontroll.</w:t>
      </w:r>
    </w:p>
    <w:p w14:paraId="38A5B3C4" w14:textId="77777777" w:rsidR="00350932" w:rsidRPr="00D66ABC" w:rsidRDefault="00350932" w:rsidP="00350932">
      <w:pPr>
        <w:pStyle w:val="Overskrift2"/>
        <w:numPr>
          <w:ilvl w:val="1"/>
          <w:numId w:val="12"/>
        </w:numPr>
        <w:rPr>
          <w:rFonts w:asciiTheme="minorHAnsi" w:hAnsiTheme="minorHAnsi"/>
          <w:color w:val="auto"/>
        </w:rPr>
      </w:pPr>
      <w:bookmarkStart w:id="135" w:name="_Toc403568407"/>
      <w:bookmarkStart w:id="136" w:name="_Toc113483145"/>
      <w:bookmarkStart w:id="137" w:name="_Toc241540215"/>
      <w:bookmarkStart w:id="138" w:name="_Toc243784585"/>
      <w:r w:rsidRPr="00D66ABC">
        <w:rPr>
          <w:rFonts w:asciiTheme="minorHAnsi" w:hAnsiTheme="minorHAnsi"/>
          <w:color w:val="auto"/>
        </w:rPr>
        <w:t>Bruk av tredjepart</w:t>
      </w:r>
      <w:bookmarkEnd w:id="135"/>
      <w:bookmarkEnd w:id="136"/>
    </w:p>
    <w:p w14:paraId="47EE48CF" w14:textId="1DCDEC63" w:rsidR="00350932" w:rsidRPr="00D66ABC" w:rsidRDefault="00350932" w:rsidP="00350932">
      <w:pPr>
        <w:pStyle w:val="Listeavsnitt"/>
        <w:ind w:left="360"/>
        <w:rPr>
          <w:szCs w:val="20"/>
        </w:rPr>
      </w:pPr>
      <w:r w:rsidRPr="00D66ABC">
        <w:rPr>
          <w:szCs w:val="20"/>
        </w:rPr>
        <w:t xml:space="preserve">Oppdragsgiver kan fritt engasjere tredjepart til å bistå seg i forbindelse med sine forpliktelser under </w:t>
      </w:r>
      <w:r w:rsidR="0061614F">
        <w:rPr>
          <w:szCs w:val="20"/>
        </w:rPr>
        <w:t>Kontrakte</w:t>
      </w:r>
      <w:r w:rsidR="00AC2CA9" w:rsidRPr="00D66ABC">
        <w:rPr>
          <w:szCs w:val="20"/>
        </w:rPr>
        <w:t>n</w:t>
      </w:r>
      <w:r w:rsidRPr="00D66ABC">
        <w:rPr>
          <w:szCs w:val="20"/>
        </w:rPr>
        <w:t>. Leverandøren skal varsles om engasjementet. Leverandøren kan motsette seg engasjementet hvis han påviser at det vil medføre vesentlig forretningsmessig ulempe for ham.</w:t>
      </w:r>
    </w:p>
    <w:p w14:paraId="1B6C088A" w14:textId="77777777" w:rsidR="00350932" w:rsidRPr="00D66ABC" w:rsidRDefault="00350932" w:rsidP="00350932">
      <w:pPr>
        <w:pStyle w:val="Listeavsnitt"/>
        <w:ind w:left="360"/>
        <w:rPr>
          <w:szCs w:val="20"/>
        </w:rPr>
      </w:pPr>
      <w:r w:rsidRPr="00D66ABC">
        <w:rPr>
          <w:szCs w:val="20"/>
        </w:rPr>
        <w:t>Tredjepart som benyttes skal angis i bilag 3.</w:t>
      </w:r>
    </w:p>
    <w:p w14:paraId="1A9059B9" w14:textId="77777777" w:rsidR="00350932" w:rsidRPr="00D66ABC" w:rsidRDefault="00350932" w:rsidP="00350932">
      <w:pPr>
        <w:pStyle w:val="Overskrift2"/>
        <w:numPr>
          <w:ilvl w:val="1"/>
          <w:numId w:val="12"/>
        </w:numPr>
        <w:rPr>
          <w:rFonts w:asciiTheme="minorHAnsi" w:hAnsiTheme="minorHAnsi"/>
          <w:color w:val="auto"/>
        </w:rPr>
      </w:pPr>
      <w:bookmarkStart w:id="139" w:name="_Toc403568408"/>
      <w:bookmarkStart w:id="140" w:name="_Toc113483146"/>
      <w:r w:rsidRPr="00D66ABC">
        <w:rPr>
          <w:rFonts w:asciiTheme="minorHAnsi" w:hAnsiTheme="minorHAnsi"/>
          <w:color w:val="auto"/>
        </w:rPr>
        <w:t>Forsikringer</w:t>
      </w:r>
      <w:bookmarkEnd w:id="139"/>
      <w:bookmarkEnd w:id="140"/>
    </w:p>
    <w:p w14:paraId="2ECEBB8A" w14:textId="77777777" w:rsidR="00350932" w:rsidRPr="00D66ABC" w:rsidRDefault="00350932" w:rsidP="00350932">
      <w:pPr>
        <w:pStyle w:val="Listeavsnitt"/>
        <w:ind w:left="360"/>
        <w:rPr>
          <w:szCs w:val="20"/>
        </w:rPr>
      </w:pPr>
      <w:r w:rsidRPr="00D66ABC">
        <w:rPr>
          <w:szCs w:val="20"/>
        </w:rPr>
        <w:t>Hvis Oppdragsgiver er en offentlig virksomhet, står Oppdragsgiver som selvassurandør. Hvis Oppdragsgiver ikke står som selvassurandør, plikter Oppdragsgiver å ha forsikringer som er tilstrekkelige til å dekke de kravene fra Leverandøren som følger av Oppdragsgivers risiko eller ansvar etter denne avtalen innenfor rammen av alminnelige forsikringsvilkår.</w:t>
      </w:r>
    </w:p>
    <w:p w14:paraId="4BFD72DA" w14:textId="77777777" w:rsidR="00350932" w:rsidRPr="00D66ABC" w:rsidRDefault="00350932" w:rsidP="00350932">
      <w:pPr>
        <w:pStyle w:val="Overskrift2"/>
        <w:numPr>
          <w:ilvl w:val="1"/>
          <w:numId w:val="12"/>
        </w:numPr>
        <w:rPr>
          <w:rFonts w:asciiTheme="minorHAnsi" w:hAnsiTheme="minorHAnsi"/>
          <w:color w:val="auto"/>
        </w:rPr>
      </w:pPr>
      <w:bookmarkStart w:id="141" w:name="_Toc403568409"/>
      <w:bookmarkStart w:id="142" w:name="_Toc113483147"/>
      <w:r w:rsidRPr="00D66ABC">
        <w:rPr>
          <w:rFonts w:asciiTheme="minorHAnsi" w:hAnsiTheme="minorHAnsi"/>
          <w:color w:val="auto"/>
        </w:rPr>
        <w:t>Varslingsplikt</w:t>
      </w:r>
      <w:bookmarkEnd w:id="137"/>
      <w:bookmarkEnd w:id="138"/>
      <w:bookmarkEnd w:id="141"/>
      <w:bookmarkEnd w:id="142"/>
    </w:p>
    <w:p w14:paraId="552BE73E" w14:textId="77777777" w:rsidR="00350932" w:rsidRPr="00D66ABC" w:rsidRDefault="00350932" w:rsidP="00350932">
      <w:pPr>
        <w:pStyle w:val="Listeavsnitt"/>
        <w:ind w:left="360"/>
        <w:rPr>
          <w:szCs w:val="20"/>
        </w:rPr>
      </w:pPr>
      <w:r w:rsidRPr="00D66ABC">
        <w:rPr>
          <w:szCs w:val="20"/>
        </w:rPr>
        <w:t>Hindres Oppdragsgiveren i å oppfylle sine forpliktelser til rett tid, skal han uten ugrunnet opphold gi melding til Leverandøren om hindringen og dens virkning på muligheten til å oppfylle. Oppdragsgiveren skal kunne dokumentere når og hvordan slik melding ble gitt.</w:t>
      </w:r>
    </w:p>
    <w:p w14:paraId="10530B65" w14:textId="77777777" w:rsidR="00350932" w:rsidRPr="00D66ABC" w:rsidRDefault="00350932" w:rsidP="00350932">
      <w:pPr>
        <w:pStyle w:val="Overskrift2"/>
        <w:numPr>
          <w:ilvl w:val="1"/>
          <w:numId w:val="12"/>
        </w:numPr>
        <w:rPr>
          <w:rFonts w:asciiTheme="minorHAnsi" w:hAnsiTheme="minorHAnsi"/>
          <w:color w:val="auto"/>
        </w:rPr>
      </w:pPr>
      <w:bookmarkStart w:id="143" w:name="_Toc241540216"/>
      <w:bookmarkStart w:id="144" w:name="_Toc243784586"/>
      <w:bookmarkStart w:id="145" w:name="_Toc403568410"/>
      <w:bookmarkStart w:id="146" w:name="_Toc113483148"/>
      <w:r w:rsidRPr="00D66ABC">
        <w:rPr>
          <w:rFonts w:asciiTheme="minorHAnsi" w:hAnsiTheme="minorHAnsi"/>
          <w:color w:val="auto"/>
        </w:rPr>
        <w:t>Taushetsplikt</w:t>
      </w:r>
      <w:bookmarkEnd w:id="143"/>
      <w:bookmarkEnd w:id="144"/>
      <w:bookmarkEnd w:id="145"/>
      <w:bookmarkEnd w:id="146"/>
    </w:p>
    <w:p w14:paraId="5CE8DB4F" w14:textId="14241AE4" w:rsidR="00350932" w:rsidRPr="00D66ABC" w:rsidRDefault="00350932" w:rsidP="00350932">
      <w:pPr>
        <w:pStyle w:val="Listeavsnitt"/>
        <w:ind w:left="360"/>
        <w:rPr>
          <w:szCs w:val="20"/>
        </w:rPr>
      </w:pPr>
      <w:r w:rsidRPr="00D66ABC">
        <w:rPr>
          <w:szCs w:val="20"/>
        </w:rPr>
        <w:t xml:space="preserve">Informasjon som Oppdragsgiver blir kjent med i forbindelse med </w:t>
      </w:r>
      <w:r w:rsidR="0061614F">
        <w:rPr>
          <w:szCs w:val="20"/>
        </w:rPr>
        <w:t>Kontrakte</w:t>
      </w:r>
      <w:r w:rsidR="00AC2CA9" w:rsidRPr="00D66ABC">
        <w:rPr>
          <w:szCs w:val="20"/>
        </w:rPr>
        <w:t>n</w:t>
      </w:r>
      <w:r w:rsidRPr="00D66ABC">
        <w:rPr>
          <w:szCs w:val="20"/>
        </w:rPr>
        <w:t xml:space="preserve"> og gjennomføringen av </w:t>
      </w:r>
      <w:r w:rsidR="0061614F">
        <w:rPr>
          <w:szCs w:val="20"/>
        </w:rPr>
        <w:t>Kontrakte</w:t>
      </w:r>
      <w:r w:rsidR="00AC2CA9" w:rsidRPr="00D66ABC">
        <w:rPr>
          <w:szCs w:val="20"/>
        </w:rPr>
        <w:t>n</w:t>
      </w:r>
      <w:r w:rsidRPr="00D66ABC">
        <w:rPr>
          <w:szCs w:val="20"/>
        </w:rPr>
        <w:t xml:space="preserve"> skal behandles konfidensielt, og ikke gjøres tilgjengelig for utenforstående uten samtykke fra den annen part. </w:t>
      </w:r>
    </w:p>
    <w:p w14:paraId="6C3259B0" w14:textId="77777777" w:rsidR="00350932" w:rsidRPr="00D66ABC" w:rsidRDefault="00350932" w:rsidP="00350932">
      <w:pPr>
        <w:pStyle w:val="Listeavsnitt"/>
        <w:ind w:left="360"/>
        <w:rPr>
          <w:szCs w:val="20"/>
        </w:rPr>
      </w:pPr>
    </w:p>
    <w:p w14:paraId="62A795AB" w14:textId="77777777" w:rsidR="00350932" w:rsidRPr="00D66ABC" w:rsidRDefault="00350932" w:rsidP="00350932">
      <w:pPr>
        <w:pStyle w:val="Listeavsnitt"/>
        <w:ind w:left="360"/>
        <w:rPr>
          <w:szCs w:val="20"/>
        </w:rPr>
      </w:pPr>
      <w:r w:rsidRPr="00D66ABC">
        <w:rPr>
          <w:szCs w:val="20"/>
        </w:rPr>
        <w:t xml:space="preserve">Hvis Oppdragsgiver er en offentlig virksomhet er taushetsplikt etter denne bestemmelsen ikke mer omfattende enn det som følger av lov 10. februar 1967 om behandlingsmåten i forvaltningssaker (forvaltningsloven) eller tilsvarende sektorspesifikk regulering. </w:t>
      </w:r>
    </w:p>
    <w:p w14:paraId="5225AE24" w14:textId="77777777" w:rsidR="00350932" w:rsidRPr="00D66ABC" w:rsidRDefault="00350932" w:rsidP="00350932">
      <w:pPr>
        <w:pStyle w:val="Listeavsnitt"/>
        <w:ind w:left="360"/>
        <w:rPr>
          <w:szCs w:val="20"/>
        </w:rPr>
      </w:pPr>
    </w:p>
    <w:p w14:paraId="0A967FEF" w14:textId="77777777" w:rsidR="00350932" w:rsidRPr="00D66ABC" w:rsidRDefault="00350932" w:rsidP="00350932">
      <w:pPr>
        <w:pStyle w:val="Listeavsnitt"/>
        <w:ind w:left="360"/>
        <w:rPr>
          <w:szCs w:val="20"/>
        </w:rPr>
      </w:pPr>
      <w:r w:rsidRPr="00D66ABC">
        <w:rPr>
          <w:szCs w:val="20"/>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D66ABC">
        <w:rPr>
          <w:szCs w:val="20"/>
        </w:rPr>
        <w:t>offentleg</w:t>
      </w:r>
      <w:proofErr w:type="spellEnd"/>
      <w:r w:rsidRPr="00D66ABC">
        <w:rPr>
          <w:szCs w:val="20"/>
        </w:rPr>
        <w:t xml:space="preserve"> </w:t>
      </w:r>
      <w:proofErr w:type="spellStart"/>
      <w:r w:rsidRPr="00D66ABC">
        <w:rPr>
          <w:szCs w:val="20"/>
        </w:rPr>
        <w:t>verksemd</w:t>
      </w:r>
      <w:proofErr w:type="spellEnd"/>
      <w:r w:rsidRPr="00D66ABC">
        <w:rPr>
          <w:szCs w:val="20"/>
        </w:rPr>
        <w:t xml:space="preserve"> (</w:t>
      </w:r>
      <w:proofErr w:type="spellStart"/>
      <w:r w:rsidRPr="00D66ABC">
        <w:rPr>
          <w:szCs w:val="20"/>
        </w:rPr>
        <w:t>offentleglova</w:t>
      </w:r>
      <w:proofErr w:type="spellEnd"/>
      <w:r w:rsidRPr="00D66ABC">
        <w:rPr>
          <w:szCs w:val="20"/>
        </w:rPr>
        <w:t>). Om mulig skal den annen part varsles før slik informasjon gis.</w:t>
      </w:r>
    </w:p>
    <w:p w14:paraId="4AB6BA08" w14:textId="77777777" w:rsidR="00350932" w:rsidRPr="00D66ABC" w:rsidRDefault="00350932" w:rsidP="00350932">
      <w:pPr>
        <w:pStyle w:val="Listeavsnitt"/>
        <w:ind w:left="360"/>
        <w:rPr>
          <w:szCs w:val="20"/>
        </w:rPr>
      </w:pPr>
    </w:p>
    <w:p w14:paraId="5F0BA650" w14:textId="77777777" w:rsidR="00350932" w:rsidRPr="00D66ABC" w:rsidRDefault="00350932" w:rsidP="00350932">
      <w:pPr>
        <w:pStyle w:val="Listeavsnitt"/>
        <w:ind w:left="360"/>
        <w:rPr>
          <w:szCs w:val="20"/>
        </w:rPr>
      </w:pPr>
      <w:r w:rsidRPr="00D66ABC">
        <w:rPr>
          <w:szCs w:val="20"/>
        </w:rPr>
        <w:t xml:space="preserve">Taushetsplikten er ikke til hinder for at opplysningene brukes når ingen berettiget interesse tilsier at de holdes hemmelig, for eksempel når de er </w:t>
      </w:r>
      <w:proofErr w:type="gramStart"/>
      <w:r w:rsidRPr="00D66ABC">
        <w:rPr>
          <w:szCs w:val="20"/>
        </w:rPr>
        <w:t>alminnelig</w:t>
      </w:r>
      <w:proofErr w:type="gramEnd"/>
      <w:r w:rsidRPr="00D66ABC">
        <w:rPr>
          <w:szCs w:val="20"/>
        </w:rPr>
        <w:t xml:space="preserve"> kjent eller </w:t>
      </w:r>
      <w:proofErr w:type="gramStart"/>
      <w:r w:rsidRPr="00D66ABC">
        <w:rPr>
          <w:szCs w:val="20"/>
        </w:rPr>
        <w:t>alminnelig</w:t>
      </w:r>
      <w:proofErr w:type="gramEnd"/>
      <w:r w:rsidRPr="00D66ABC">
        <w:rPr>
          <w:szCs w:val="20"/>
        </w:rPr>
        <w:t xml:space="preserve"> tilgjengelig andre steder. </w:t>
      </w:r>
    </w:p>
    <w:p w14:paraId="5CF829FF" w14:textId="77777777" w:rsidR="00350932" w:rsidRPr="00D66ABC" w:rsidRDefault="00350932" w:rsidP="00350932">
      <w:pPr>
        <w:pStyle w:val="Listeavsnitt"/>
        <w:ind w:left="360"/>
        <w:rPr>
          <w:szCs w:val="20"/>
        </w:rPr>
      </w:pPr>
    </w:p>
    <w:p w14:paraId="376FFACC" w14:textId="77777777" w:rsidR="00350932" w:rsidRPr="00D66ABC" w:rsidRDefault="00350932" w:rsidP="00350932">
      <w:pPr>
        <w:pStyle w:val="Listeavsnitt"/>
        <w:ind w:left="360"/>
        <w:rPr>
          <w:szCs w:val="20"/>
        </w:rPr>
      </w:pPr>
      <w:r w:rsidRPr="00D66ABC">
        <w:rPr>
          <w:szCs w:val="20"/>
        </w:rPr>
        <w:t>Oppdragsgiver skal ta nødvendige forholdsregler for å sikre at uvedkommende ikke får innsyn i eller kan bli kjent med taushetsbelagt informasjon.</w:t>
      </w:r>
    </w:p>
    <w:p w14:paraId="5DF531CF" w14:textId="13C6A414" w:rsidR="00350932" w:rsidRPr="00D66ABC" w:rsidRDefault="00350932" w:rsidP="00350932">
      <w:pPr>
        <w:pStyle w:val="Listeavsnitt"/>
        <w:ind w:left="360"/>
        <w:rPr>
          <w:szCs w:val="20"/>
        </w:rPr>
      </w:pPr>
      <w:r w:rsidRPr="00D66ABC">
        <w:rPr>
          <w:szCs w:val="20"/>
        </w:rPr>
        <w:t xml:space="preserve">Taushetsplikten gjelder Oppdragsgivers ansatte, underleverandører og tredjeparter som handler på Oppdragsgivers vegne i forbindelse med gjennomføring av </w:t>
      </w:r>
      <w:r w:rsidR="0061614F">
        <w:rPr>
          <w:szCs w:val="20"/>
        </w:rPr>
        <w:t>Kontrakte</w:t>
      </w:r>
      <w:r w:rsidR="00AC2CA9" w:rsidRPr="00D66ABC">
        <w:rPr>
          <w:szCs w:val="20"/>
        </w:rPr>
        <w:t>n</w:t>
      </w:r>
      <w:r w:rsidRPr="00D66ABC">
        <w:rPr>
          <w:szCs w:val="20"/>
        </w:rPr>
        <w:t xml:space="preserve">. Oppdragsgiver kan bare overføre taushetsbelagt informasjon til slike underleverandører og tredjeparter i den utstrekning dette er nødvendig for gjennomføring av </w:t>
      </w:r>
      <w:r w:rsidR="0061614F">
        <w:rPr>
          <w:szCs w:val="20"/>
        </w:rPr>
        <w:t>Kontrakte</w:t>
      </w:r>
      <w:r w:rsidRPr="00D66ABC">
        <w:rPr>
          <w:szCs w:val="20"/>
        </w:rPr>
        <w:t>n, forutsatt at disse pålegges plikt til konfidensialitet tilsvarende dette punktet.</w:t>
      </w:r>
    </w:p>
    <w:p w14:paraId="2284B9E7" w14:textId="77777777" w:rsidR="00350932" w:rsidRPr="00D66ABC" w:rsidRDefault="00350932" w:rsidP="00350932">
      <w:pPr>
        <w:pStyle w:val="Listeavsnitt"/>
        <w:ind w:left="360"/>
        <w:rPr>
          <w:szCs w:val="20"/>
        </w:rPr>
      </w:pPr>
    </w:p>
    <w:p w14:paraId="58DC9561" w14:textId="4CEF48BB" w:rsidR="00350932" w:rsidRPr="00D66ABC" w:rsidRDefault="00350932" w:rsidP="00350932">
      <w:pPr>
        <w:pStyle w:val="Listeavsnitt"/>
        <w:ind w:left="360"/>
        <w:rPr>
          <w:szCs w:val="20"/>
        </w:rPr>
      </w:pPr>
      <w:r w:rsidRPr="00D66ABC">
        <w:rPr>
          <w:szCs w:val="20"/>
        </w:rPr>
        <w:t xml:space="preserve">Taushetsplikten er ikke til hinder for at Oppdragsgiver kan utnytte erfaring og kompetanse som opparbeides i forbindelse med gjennomføringen av </w:t>
      </w:r>
      <w:r w:rsidR="0061614F">
        <w:rPr>
          <w:szCs w:val="20"/>
        </w:rPr>
        <w:t>Kontrakte</w:t>
      </w:r>
      <w:r w:rsidRPr="00D66ABC">
        <w:rPr>
          <w:szCs w:val="20"/>
        </w:rPr>
        <w:t>n.</w:t>
      </w:r>
    </w:p>
    <w:p w14:paraId="215B8880" w14:textId="77777777" w:rsidR="00350932" w:rsidRPr="00D66ABC" w:rsidRDefault="00350932" w:rsidP="00350932">
      <w:pPr>
        <w:pStyle w:val="Listeavsnitt"/>
        <w:ind w:left="360"/>
        <w:rPr>
          <w:szCs w:val="20"/>
        </w:rPr>
      </w:pPr>
    </w:p>
    <w:p w14:paraId="4F905D4E" w14:textId="77777777" w:rsidR="00350932" w:rsidRPr="00D66ABC" w:rsidRDefault="00350932" w:rsidP="00350932">
      <w:pPr>
        <w:pStyle w:val="Listeavsnitt"/>
        <w:ind w:left="360"/>
        <w:rPr>
          <w:szCs w:val="20"/>
        </w:rPr>
      </w:pPr>
      <w:r w:rsidRPr="00D66ABC">
        <w:rPr>
          <w:szCs w:val="20"/>
        </w:rPr>
        <w:t xml:space="preserve">Taushetsplikten gjelder også etter at avtalen er opphørt. Ansatte eller andre som fratrer sin tjeneste hos en av partene skal pålegges taushetsplikt også etter fratredelsen om forhold som nevnt ovenfor. </w:t>
      </w:r>
    </w:p>
    <w:p w14:paraId="70586C20" w14:textId="77777777" w:rsidR="003F5A2C" w:rsidRPr="00D66ABC" w:rsidRDefault="003F5A2C" w:rsidP="003F5A2C">
      <w:pPr>
        <w:pStyle w:val="Listeavsnitt"/>
        <w:ind w:left="360"/>
        <w:rPr>
          <w:szCs w:val="20"/>
        </w:rPr>
      </w:pPr>
    </w:p>
    <w:p w14:paraId="0B38EBF5" w14:textId="77777777" w:rsidR="003F5A2C" w:rsidRPr="00D66ABC" w:rsidRDefault="003F5A2C" w:rsidP="003F5A2C">
      <w:pPr>
        <w:pStyle w:val="Overskrift1"/>
        <w:numPr>
          <w:ilvl w:val="0"/>
          <w:numId w:val="12"/>
        </w:numPr>
        <w:rPr>
          <w:rFonts w:asciiTheme="minorHAnsi" w:hAnsiTheme="minorHAnsi"/>
          <w:color w:val="auto"/>
        </w:rPr>
      </w:pPr>
      <w:bookmarkStart w:id="147" w:name="_Toc113483149"/>
      <w:r w:rsidRPr="00D66ABC">
        <w:rPr>
          <w:rFonts w:asciiTheme="minorHAnsi" w:hAnsiTheme="minorHAnsi"/>
          <w:color w:val="auto"/>
        </w:rPr>
        <w:t>Leverandørens misligholdsbeføyelser</w:t>
      </w:r>
      <w:bookmarkEnd w:id="147"/>
    </w:p>
    <w:p w14:paraId="21C0D1E0" w14:textId="77777777" w:rsidR="00301919" w:rsidRPr="00D66ABC" w:rsidRDefault="00301919" w:rsidP="00301919">
      <w:pPr>
        <w:pStyle w:val="Overskrift2"/>
        <w:numPr>
          <w:ilvl w:val="1"/>
          <w:numId w:val="12"/>
        </w:numPr>
        <w:rPr>
          <w:rFonts w:asciiTheme="minorHAnsi" w:hAnsiTheme="minorHAnsi"/>
          <w:color w:val="auto"/>
        </w:rPr>
      </w:pPr>
      <w:bookmarkStart w:id="148" w:name="_Toc403568412"/>
      <w:bookmarkStart w:id="149" w:name="_Toc113483150"/>
      <w:bookmarkStart w:id="150" w:name="_Toc241540218"/>
      <w:bookmarkStart w:id="151" w:name="_Toc243784588"/>
      <w:r w:rsidRPr="00D66ABC">
        <w:rPr>
          <w:rFonts w:asciiTheme="minorHAnsi" w:hAnsiTheme="minorHAnsi"/>
          <w:color w:val="auto"/>
        </w:rPr>
        <w:t>Reklamasjon</w:t>
      </w:r>
      <w:bookmarkEnd w:id="148"/>
      <w:bookmarkEnd w:id="149"/>
    </w:p>
    <w:p w14:paraId="7D4036DE" w14:textId="77777777" w:rsidR="00301919" w:rsidRPr="00D66ABC" w:rsidRDefault="00301919" w:rsidP="00351FCB">
      <w:pPr>
        <w:pStyle w:val="Listeavsnitt"/>
        <w:ind w:left="360"/>
        <w:rPr>
          <w:szCs w:val="20"/>
        </w:rPr>
      </w:pPr>
      <w:r w:rsidRPr="00D66ABC">
        <w:rPr>
          <w:szCs w:val="20"/>
        </w:rPr>
        <w:t>Leverandøren skal reklamere skriftlig uten ugrunnet opphold etter at misligholdet er oppdaget eller burde vært oppdaget.</w:t>
      </w:r>
    </w:p>
    <w:p w14:paraId="2385E134" w14:textId="77777777" w:rsidR="00301919" w:rsidRPr="00D66ABC" w:rsidRDefault="00301919" w:rsidP="00301919">
      <w:pPr>
        <w:pStyle w:val="Overskrift2"/>
        <w:numPr>
          <w:ilvl w:val="1"/>
          <w:numId w:val="12"/>
        </w:numPr>
        <w:rPr>
          <w:rFonts w:asciiTheme="minorHAnsi" w:hAnsiTheme="minorHAnsi"/>
          <w:color w:val="auto"/>
        </w:rPr>
      </w:pPr>
      <w:bookmarkStart w:id="152" w:name="_Toc403568413"/>
      <w:bookmarkStart w:id="153" w:name="_Toc113483151"/>
      <w:r w:rsidRPr="00D66ABC">
        <w:rPr>
          <w:rFonts w:asciiTheme="minorHAnsi" w:hAnsiTheme="minorHAnsi"/>
          <w:color w:val="auto"/>
        </w:rPr>
        <w:t>Forsinket betaling</w:t>
      </w:r>
      <w:bookmarkEnd w:id="152"/>
      <w:bookmarkEnd w:id="153"/>
    </w:p>
    <w:p w14:paraId="621D59C9" w14:textId="77777777" w:rsidR="00301919" w:rsidRPr="00D66ABC" w:rsidRDefault="00301919" w:rsidP="00351FCB">
      <w:pPr>
        <w:pStyle w:val="Listeavsnitt"/>
        <w:ind w:left="360"/>
        <w:rPr>
          <w:szCs w:val="20"/>
        </w:rPr>
      </w:pPr>
      <w:r w:rsidRPr="00D66ABC">
        <w:rPr>
          <w:szCs w:val="20"/>
        </w:rPr>
        <w:t>Ved forsinket betaling som skyldes forhold innenfor Oppdragsgivers kontroll kan Leverandøren kreve forsinkelsesrenter i henhold til lov 17. desember 1976 nr. 100 om renter ved forsinket betaling mv.</w:t>
      </w:r>
    </w:p>
    <w:p w14:paraId="1B0A6251" w14:textId="77777777" w:rsidR="00301919" w:rsidRPr="00D66ABC" w:rsidRDefault="00301919" w:rsidP="00301919">
      <w:pPr>
        <w:pStyle w:val="Overskrift2"/>
        <w:numPr>
          <w:ilvl w:val="1"/>
          <w:numId w:val="12"/>
        </w:numPr>
        <w:rPr>
          <w:rFonts w:asciiTheme="minorHAnsi" w:hAnsiTheme="minorHAnsi"/>
          <w:color w:val="auto"/>
        </w:rPr>
      </w:pPr>
      <w:bookmarkStart w:id="154" w:name="_Toc403568414"/>
      <w:bookmarkStart w:id="155" w:name="_Toc113483152"/>
      <w:r w:rsidRPr="00D66ABC">
        <w:rPr>
          <w:rFonts w:asciiTheme="minorHAnsi" w:hAnsiTheme="minorHAnsi"/>
          <w:color w:val="auto"/>
        </w:rPr>
        <w:t>Varslingsplikt</w:t>
      </w:r>
      <w:bookmarkEnd w:id="150"/>
      <w:bookmarkEnd w:id="151"/>
      <w:bookmarkEnd w:id="154"/>
      <w:bookmarkEnd w:id="155"/>
    </w:p>
    <w:p w14:paraId="786A7F49" w14:textId="77777777" w:rsidR="00301919" w:rsidRPr="00D66ABC" w:rsidRDefault="00301919" w:rsidP="00351FCB">
      <w:pPr>
        <w:pStyle w:val="Listeavsnitt"/>
        <w:ind w:left="360"/>
        <w:rPr>
          <w:szCs w:val="20"/>
        </w:rPr>
      </w:pPr>
      <w:r w:rsidRPr="00D66ABC">
        <w:rPr>
          <w:szCs w:val="20"/>
        </w:rPr>
        <w:t>Dersom Le</w:t>
      </w:r>
      <w:r w:rsidR="007E2032" w:rsidRPr="00D66ABC">
        <w:rPr>
          <w:szCs w:val="20"/>
        </w:rPr>
        <w:t>verandøren ikke får</w:t>
      </w:r>
      <w:r w:rsidRPr="00D66ABC">
        <w:rPr>
          <w:szCs w:val="20"/>
        </w:rPr>
        <w:t xml:space="preserve"> varsel</w:t>
      </w:r>
      <w:r w:rsidR="007E2032" w:rsidRPr="00D66ABC">
        <w:rPr>
          <w:szCs w:val="20"/>
        </w:rPr>
        <w:t xml:space="preserve"> </w:t>
      </w:r>
      <w:r w:rsidRPr="00D66ABC">
        <w:rPr>
          <w:szCs w:val="20"/>
        </w:rPr>
        <w:t xml:space="preserve">kan Leverandøren kreve erstattet tap som kunne vært unngått om han hadde fått meldingen i tide. </w:t>
      </w:r>
    </w:p>
    <w:p w14:paraId="28A206C3" w14:textId="77777777" w:rsidR="00301919" w:rsidRPr="00D66ABC" w:rsidRDefault="00301919" w:rsidP="00301919">
      <w:pPr>
        <w:pStyle w:val="Overskrift2"/>
        <w:numPr>
          <w:ilvl w:val="1"/>
          <w:numId w:val="12"/>
        </w:numPr>
        <w:rPr>
          <w:rFonts w:asciiTheme="minorHAnsi" w:hAnsiTheme="minorHAnsi"/>
          <w:color w:val="auto"/>
        </w:rPr>
      </w:pPr>
      <w:bookmarkStart w:id="156" w:name="_Toc241540219"/>
      <w:bookmarkStart w:id="157" w:name="_Toc243784589"/>
      <w:bookmarkStart w:id="158" w:name="_Toc403568415"/>
      <w:bookmarkStart w:id="159" w:name="_Toc113483153"/>
      <w:r w:rsidRPr="00D66ABC">
        <w:rPr>
          <w:rFonts w:asciiTheme="minorHAnsi" w:hAnsiTheme="minorHAnsi"/>
          <w:color w:val="auto"/>
        </w:rPr>
        <w:t>Begrensning i Leverandørens tilbakeholdsrett</w:t>
      </w:r>
      <w:bookmarkEnd w:id="156"/>
      <w:bookmarkEnd w:id="157"/>
      <w:bookmarkEnd w:id="158"/>
      <w:bookmarkEnd w:id="159"/>
    </w:p>
    <w:p w14:paraId="6AEA2866" w14:textId="77777777" w:rsidR="00301919" w:rsidRPr="00D66ABC" w:rsidRDefault="00301919" w:rsidP="00351FCB">
      <w:pPr>
        <w:pStyle w:val="Listeavsnitt"/>
        <w:ind w:left="360"/>
        <w:rPr>
          <w:szCs w:val="20"/>
        </w:rPr>
      </w:pPr>
      <w:r w:rsidRPr="00D66ABC">
        <w:rPr>
          <w:szCs w:val="20"/>
        </w:rPr>
        <w:t>Leverandøren kan ikke holde tilbake ytelser som følge av Oppdragsgiverens mislighold. Dette gjelder likevel ikke dersom misligholdet er vesentlig.</w:t>
      </w:r>
    </w:p>
    <w:p w14:paraId="341CCEC9" w14:textId="77777777" w:rsidR="00301919" w:rsidRPr="00D66ABC" w:rsidRDefault="00301919" w:rsidP="00301919">
      <w:pPr>
        <w:pStyle w:val="Overskrift2"/>
        <w:numPr>
          <w:ilvl w:val="1"/>
          <w:numId w:val="12"/>
        </w:numPr>
        <w:rPr>
          <w:rFonts w:asciiTheme="minorHAnsi" w:hAnsiTheme="minorHAnsi"/>
          <w:color w:val="auto"/>
        </w:rPr>
      </w:pPr>
      <w:bookmarkStart w:id="160" w:name="_Toc241540220"/>
      <w:bookmarkStart w:id="161" w:name="_Toc243784590"/>
      <w:bookmarkStart w:id="162" w:name="_Toc403568416"/>
      <w:bookmarkStart w:id="163" w:name="_Toc113483154"/>
      <w:r w:rsidRPr="00D66ABC">
        <w:rPr>
          <w:rFonts w:asciiTheme="minorHAnsi" w:hAnsiTheme="minorHAnsi"/>
          <w:color w:val="auto"/>
        </w:rPr>
        <w:lastRenderedPageBreak/>
        <w:t>Tilleggsfrist</w:t>
      </w:r>
      <w:bookmarkEnd w:id="160"/>
      <w:bookmarkEnd w:id="161"/>
      <w:bookmarkEnd w:id="162"/>
      <w:bookmarkEnd w:id="163"/>
    </w:p>
    <w:p w14:paraId="5035C711" w14:textId="77777777" w:rsidR="00301919" w:rsidRPr="00D66ABC" w:rsidRDefault="00301919" w:rsidP="00351FCB">
      <w:pPr>
        <w:pStyle w:val="Listeavsnitt"/>
        <w:ind w:left="360"/>
        <w:rPr>
          <w:szCs w:val="20"/>
        </w:rPr>
      </w:pPr>
      <w:r w:rsidRPr="00D66ABC">
        <w:rPr>
          <w:szCs w:val="20"/>
        </w:rPr>
        <w:t xml:space="preserve">Leverandøren kan fastsette en rimelig tilleggsfrist for oppfyllelsen av Oppdragsgiverens forpliktelser. Dersom Oppdragsgiveren skriftlig anmoder Leverandøren om en slik tilleggsfrist, skal tilleggsfrist anses innvilget dersom Leverandøren ikke svarer på anmodningen innen 10 – ti – dager etter at anmodningen ble mottatt av Leverandøren. </w:t>
      </w:r>
    </w:p>
    <w:p w14:paraId="3A22AD0B" w14:textId="77777777" w:rsidR="00301919" w:rsidRPr="00D66ABC" w:rsidRDefault="00301919" w:rsidP="00351FCB">
      <w:pPr>
        <w:pStyle w:val="Listeavsnitt"/>
        <w:ind w:left="360"/>
        <w:rPr>
          <w:szCs w:val="20"/>
        </w:rPr>
      </w:pPr>
    </w:p>
    <w:p w14:paraId="5F555EFA" w14:textId="77777777" w:rsidR="00301919" w:rsidRPr="00D66ABC" w:rsidRDefault="00301919" w:rsidP="00351FCB">
      <w:pPr>
        <w:pStyle w:val="Listeavsnitt"/>
        <w:ind w:left="360"/>
        <w:rPr>
          <w:szCs w:val="20"/>
        </w:rPr>
      </w:pPr>
      <w:r w:rsidRPr="00D66ABC">
        <w:rPr>
          <w:szCs w:val="20"/>
        </w:rPr>
        <w:t xml:space="preserve">Leverandøren kan ikke gjøre gjeldende noen misligholdsbeføyelser så lenge tilleggsfristen løper, med mindre Oppdragsgiveren har gitt varsel om at han ikke vil oppfylle sine forpliktelser innen tilleggsfristen. </w:t>
      </w:r>
    </w:p>
    <w:p w14:paraId="692990CF" w14:textId="77777777" w:rsidR="00301919" w:rsidRPr="00D66ABC" w:rsidRDefault="00301919" w:rsidP="00351FCB">
      <w:pPr>
        <w:pStyle w:val="Listeavsnitt"/>
        <w:ind w:left="360"/>
        <w:rPr>
          <w:szCs w:val="20"/>
        </w:rPr>
      </w:pPr>
    </w:p>
    <w:p w14:paraId="7AA535EE" w14:textId="77777777" w:rsidR="00301919" w:rsidRPr="00D66ABC" w:rsidRDefault="00301919" w:rsidP="00351FCB">
      <w:pPr>
        <w:pStyle w:val="Listeavsnitt"/>
        <w:ind w:left="360"/>
        <w:rPr>
          <w:szCs w:val="20"/>
        </w:rPr>
      </w:pPr>
      <w:r w:rsidRPr="00D66ABC">
        <w:rPr>
          <w:szCs w:val="20"/>
        </w:rPr>
        <w:t>Tilleggsfristen skal ikke ha innvirkning på Leverandørens rett til erstatning. Evt. forsinkelsesrenter løper ikke så lenge tilleggsfristen løper.</w:t>
      </w:r>
    </w:p>
    <w:p w14:paraId="2F12D868" w14:textId="77777777" w:rsidR="00301919" w:rsidRPr="00D66ABC" w:rsidRDefault="00301919" w:rsidP="00301919">
      <w:pPr>
        <w:pStyle w:val="Overskrift2"/>
        <w:numPr>
          <w:ilvl w:val="1"/>
          <w:numId w:val="12"/>
        </w:numPr>
        <w:rPr>
          <w:rFonts w:asciiTheme="minorHAnsi" w:hAnsiTheme="minorHAnsi"/>
          <w:color w:val="auto"/>
        </w:rPr>
      </w:pPr>
      <w:bookmarkStart w:id="164" w:name="_Toc241540221"/>
      <w:bookmarkStart w:id="165" w:name="_Toc243784591"/>
      <w:bookmarkStart w:id="166" w:name="_Toc403568417"/>
      <w:bookmarkStart w:id="167" w:name="_Toc113483155"/>
      <w:r w:rsidRPr="00D66ABC">
        <w:rPr>
          <w:rFonts w:asciiTheme="minorHAnsi" w:hAnsiTheme="minorHAnsi"/>
          <w:color w:val="auto"/>
        </w:rPr>
        <w:t>Rett til å kreve oppfyllelse</w:t>
      </w:r>
      <w:bookmarkEnd w:id="164"/>
      <w:bookmarkEnd w:id="165"/>
      <w:bookmarkEnd w:id="166"/>
      <w:bookmarkEnd w:id="167"/>
    </w:p>
    <w:p w14:paraId="0104EBD2" w14:textId="77777777" w:rsidR="00301919" w:rsidRPr="00D66ABC" w:rsidRDefault="00301919" w:rsidP="00351FCB">
      <w:pPr>
        <w:pStyle w:val="Listeavsnitt"/>
        <w:ind w:left="360"/>
        <w:rPr>
          <w:szCs w:val="20"/>
        </w:rPr>
      </w:pPr>
      <w:r w:rsidRPr="00D66ABC">
        <w:rPr>
          <w:szCs w:val="20"/>
        </w:rPr>
        <w:t xml:space="preserve">Leverandøren kan fastholde kjøpet og kreve at Oppdragsgiveren betaler vederlaget. Dette gjelder likevel ikke så lenge betalingen hindres av stans i samferdselen eller betalingsformidlingen eller annet forhold som gir grunnlag for Force </w:t>
      </w:r>
      <w:r w:rsidR="00C92F8D" w:rsidRPr="00D66ABC">
        <w:rPr>
          <w:szCs w:val="20"/>
        </w:rPr>
        <w:t>Majeure.</w:t>
      </w:r>
    </w:p>
    <w:p w14:paraId="34D78931" w14:textId="77777777" w:rsidR="00C92F8D" w:rsidRPr="00D66ABC" w:rsidRDefault="00C92F8D" w:rsidP="00351FCB">
      <w:pPr>
        <w:pStyle w:val="Listeavsnitt"/>
        <w:ind w:left="360"/>
        <w:rPr>
          <w:szCs w:val="20"/>
        </w:rPr>
      </w:pPr>
    </w:p>
    <w:p w14:paraId="4BB6F597" w14:textId="77777777" w:rsidR="00301919" w:rsidRPr="00D66ABC" w:rsidRDefault="00301919" w:rsidP="00351FCB">
      <w:pPr>
        <w:pStyle w:val="Listeavsnitt"/>
        <w:ind w:left="360"/>
        <w:rPr>
          <w:szCs w:val="20"/>
        </w:rPr>
      </w:pPr>
      <w:r w:rsidRPr="00D66ABC">
        <w:rPr>
          <w:szCs w:val="20"/>
        </w:rPr>
        <w:t>Avbestiller Oppdragsgiveren tjenester som skal tilvirkes særskilt for han, kan ikke Leverandøren fastholde kjøpet ved å fortsette tilvirkingen, gjøre andre forberedelser til leveringen samt kreve betaling, med mindre avbrudd ville føre med seg betydelig ulempe for Leverandøren eller risiko for at han ikke får erstattet tap som avbestillingen medfører.</w:t>
      </w:r>
    </w:p>
    <w:p w14:paraId="44F89090" w14:textId="77777777" w:rsidR="00301919" w:rsidRPr="00D66ABC" w:rsidRDefault="00301919" w:rsidP="00351FCB">
      <w:pPr>
        <w:pStyle w:val="Listeavsnitt"/>
        <w:ind w:left="360"/>
        <w:rPr>
          <w:szCs w:val="20"/>
        </w:rPr>
      </w:pPr>
    </w:p>
    <w:p w14:paraId="0ECEB949" w14:textId="77777777" w:rsidR="00301919" w:rsidRPr="00D66ABC" w:rsidRDefault="00301919" w:rsidP="00351FCB">
      <w:pPr>
        <w:pStyle w:val="Listeavsnitt"/>
        <w:ind w:left="360"/>
        <w:rPr>
          <w:szCs w:val="20"/>
        </w:rPr>
      </w:pPr>
      <w:r w:rsidRPr="00D66ABC">
        <w:rPr>
          <w:szCs w:val="20"/>
        </w:rPr>
        <w:t xml:space="preserve">Dersom Tjenesteytelsen ennå ikke er tilgjengeliggjort for Oppdragsgiveren, taper Leverandøren sin rett til å kreve oppfyllelse dersom han ikke fremmer kravet innen rimelig tid. </w:t>
      </w:r>
    </w:p>
    <w:p w14:paraId="2BA6D83F" w14:textId="77777777" w:rsidR="00301919" w:rsidRPr="00D66ABC" w:rsidRDefault="00301919" w:rsidP="00301919">
      <w:pPr>
        <w:pStyle w:val="Overskrift2"/>
        <w:numPr>
          <w:ilvl w:val="1"/>
          <w:numId w:val="12"/>
        </w:numPr>
        <w:rPr>
          <w:rFonts w:asciiTheme="minorHAnsi" w:hAnsiTheme="minorHAnsi"/>
          <w:color w:val="auto"/>
        </w:rPr>
      </w:pPr>
      <w:bookmarkStart w:id="168" w:name="_Toc241540222"/>
      <w:bookmarkStart w:id="169" w:name="_Toc243784592"/>
      <w:bookmarkStart w:id="170" w:name="_Toc403568418"/>
      <w:bookmarkStart w:id="171" w:name="_Toc113483156"/>
      <w:r w:rsidRPr="00D66ABC">
        <w:rPr>
          <w:rFonts w:asciiTheme="minorHAnsi" w:hAnsiTheme="minorHAnsi"/>
          <w:color w:val="auto"/>
        </w:rPr>
        <w:t>Heving</w:t>
      </w:r>
      <w:bookmarkEnd w:id="168"/>
      <w:bookmarkEnd w:id="169"/>
      <w:bookmarkEnd w:id="170"/>
      <w:bookmarkEnd w:id="171"/>
    </w:p>
    <w:p w14:paraId="3AC2C19A" w14:textId="77777777" w:rsidR="00301919" w:rsidRPr="00D66ABC" w:rsidRDefault="00301919" w:rsidP="00301919">
      <w:pPr>
        <w:pStyle w:val="Overskrift2"/>
        <w:numPr>
          <w:ilvl w:val="2"/>
          <w:numId w:val="12"/>
        </w:numPr>
        <w:rPr>
          <w:rFonts w:asciiTheme="minorHAnsi" w:hAnsiTheme="minorHAnsi"/>
          <w:color w:val="auto"/>
        </w:rPr>
      </w:pPr>
      <w:bookmarkStart w:id="172" w:name="_Toc243784593"/>
      <w:bookmarkStart w:id="173" w:name="_Toc403568419"/>
      <w:bookmarkStart w:id="174" w:name="_Toc113483157"/>
      <w:r w:rsidRPr="00D66ABC">
        <w:rPr>
          <w:rFonts w:asciiTheme="minorHAnsi" w:hAnsiTheme="minorHAnsi"/>
          <w:color w:val="auto"/>
        </w:rPr>
        <w:t>Heving ved forsinket betaling</w:t>
      </w:r>
      <w:bookmarkEnd w:id="172"/>
      <w:bookmarkEnd w:id="173"/>
      <w:bookmarkEnd w:id="174"/>
    </w:p>
    <w:p w14:paraId="5C8A0D2E" w14:textId="53EB342B" w:rsidR="00301919" w:rsidRPr="00D66ABC" w:rsidRDefault="00301919" w:rsidP="00351FCB">
      <w:pPr>
        <w:pStyle w:val="Listeavsnitt"/>
        <w:ind w:left="360"/>
        <w:rPr>
          <w:szCs w:val="20"/>
        </w:rPr>
      </w:pPr>
      <w:r w:rsidRPr="00D66ABC">
        <w:rPr>
          <w:szCs w:val="20"/>
        </w:rPr>
        <w:t xml:space="preserve">Leverandøren kan heve </w:t>
      </w:r>
      <w:r w:rsidR="0061614F">
        <w:rPr>
          <w:szCs w:val="20"/>
        </w:rPr>
        <w:t>Kontrakte</w:t>
      </w:r>
      <w:r w:rsidR="00350932" w:rsidRPr="00D66ABC">
        <w:rPr>
          <w:szCs w:val="20"/>
        </w:rPr>
        <w:t>n</w:t>
      </w:r>
      <w:r w:rsidRPr="00D66ABC">
        <w:rPr>
          <w:szCs w:val="20"/>
        </w:rPr>
        <w:t xml:space="preserve"> ved forsinket betaling, dersom Oppdragsgiverens kontrakts</w:t>
      </w:r>
      <w:r w:rsidR="00351FCB" w:rsidRPr="00D66ABC">
        <w:rPr>
          <w:szCs w:val="20"/>
        </w:rPr>
        <w:t xml:space="preserve">brudd er vesentlig. </w:t>
      </w:r>
    </w:p>
    <w:p w14:paraId="37288E8E" w14:textId="23699282" w:rsidR="00301919" w:rsidRPr="00D66ABC" w:rsidRDefault="00301919" w:rsidP="00351FCB">
      <w:pPr>
        <w:pStyle w:val="Listeavsnitt"/>
        <w:ind w:left="360"/>
        <w:rPr>
          <w:szCs w:val="20"/>
        </w:rPr>
      </w:pPr>
      <w:r w:rsidRPr="00D66ABC">
        <w:rPr>
          <w:szCs w:val="20"/>
        </w:rPr>
        <w:t xml:space="preserve">Oppdragsgiverens betalingsmislighold er vesentlig der Oppdragsgiveren ikke har betalt innen 30 – tretti – dager etter forfall, og der den forsinkede betalingen utgjør en vesentlig del av de totale betalingsforpliktelser etter </w:t>
      </w:r>
      <w:r w:rsidR="0061614F">
        <w:rPr>
          <w:szCs w:val="20"/>
        </w:rPr>
        <w:t>Kontrakte</w:t>
      </w:r>
      <w:r w:rsidR="00D13E31" w:rsidRPr="00D66ABC">
        <w:rPr>
          <w:szCs w:val="20"/>
        </w:rPr>
        <w:t>n</w:t>
      </w:r>
      <w:r w:rsidR="00351FCB" w:rsidRPr="00D66ABC">
        <w:rPr>
          <w:szCs w:val="20"/>
        </w:rPr>
        <w:t xml:space="preserve">. </w:t>
      </w:r>
    </w:p>
    <w:p w14:paraId="29F1A631" w14:textId="6A17E607" w:rsidR="00301919" w:rsidRPr="00D66ABC" w:rsidRDefault="00301919" w:rsidP="00351FCB">
      <w:pPr>
        <w:pStyle w:val="Listeavsnitt"/>
        <w:ind w:left="360"/>
        <w:rPr>
          <w:szCs w:val="20"/>
        </w:rPr>
      </w:pPr>
      <w:r w:rsidRPr="00D66ABC">
        <w:rPr>
          <w:szCs w:val="20"/>
        </w:rPr>
        <w:t xml:space="preserve">Dersom Oppdragsgiveren er innvilget tilleggsfrist for oppfyllelse kan ikke Leverandøren heve </w:t>
      </w:r>
      <w:r w:rsidR="0061614F">
        <w:rPr>
          <w:szCs w:val="20"/>
        </w:rPr>
        <w:t>Kontrakte</w:t>
      </w:r>
      <w:r w:rsidR="00D13E31" w:rsidRPr="00D66ABC">
        <w:rPr>
          <w:szCs w:val="20"/>
        </w:rPr>
        <w:t>n</w:t>
      </w:r>
      <w:r w:rsidRPr="00D66ABC">
        <w:rPr>
          <w:szCs w:val="20"/>
        </w:rPr>
        <w:t xml:space="preserve"> før etter utløpet av denne fristen. Dette gjelder likevel ikke der Oppdragsgiveren har varslet at han ikke kommer til å oppfylle innen utløpet av slik frist.</w:t>
      </w:r>
    </w:p>
    <w:p w14:paraId="36818004" w14:textId="77777777" w:rsidR="00301919" w:rsidRPr="00D66ABC" w:rsidRDefault="00301919" w:rsidP="00301919">
      <w:pPr>
        <w:pStyle w:val="Overskrift2"/>
        <w:numPr>
          <w:ilvl w:val="2"/>
          <w:numId w:val="12"/>
        </w:numPr>
        <w:rPr>
          <w:rFonts w:asciiTheme="minorHAnsi" w:hAnsiTheme="minorHAnsi"/>
          <w:color w:val="auto"/>
        </w:rPr>
      </w:pPr>
      <w:bookmarkStart w:id="175" w:name="_Toc243784594"/>
      <w:bookmarkStart w:id="176" w:name="_Toc403568420"/>
      <w:bookmarkStart w:id="177" w:name="_Toc113483158"/>
      <w:r w:rsidRPr="00D66ABC">
        <w:rPr>
          <w:rFonts w:asciiTheme="minorHAnsi" w:hAnsiTheme="minorHAnsi"/>
          <w:color w:val="auto"/>
        </w:rPr>
        <w:t>Heving ved manglende medvirkning</w:t>
      </w:r>
      <w:bookmarkEnd w:id="175"/>
      <w:bookmarkEnd w:id="176"/>
      <w:bookmarkEnd w:id="177"/>
    </w:p>
    <w:p w14:paraId="2118E79B" w14:textId="0C7A22C2" w:rsidR="00301919" w:rsidRDefault="00301919" w:rsidP="00351FCB">
      <w:pPr>
        <w:pStyle w:val="Listeavsnitt"/>
        <w:ind w:left="360"/>
        <w:rPr>
          <w:szCs w:val="20"/>
        </w:rPr>
      </w:pPr>
      <w:r w:rsidRPr="00D66ABC">
        <w:rPr>
          <w:szCs w:val="20"/>
        </w:rPr>
        <w:t xml:space="preserve">Leverandøren kan heve </w:t>
      </w:r>
      <w:r w:rsidR="0061614F">
        <w:rPr>
          <w:szCs w:val="20"/>
        </w:rPr>
        <w:t>Kontrakte</w:t>
      </w:r>
      <w:r w:rsidR="00D13E31" w:rsidRPr="00D66ABC">
        <w:rPr>
          <w:szCs w:val="20"/>
        </w:rPr>
        <w:t>n</w:t>
      </w:r>
      <w:r w:rsidRPr="00D66ABC">
        <w:rPr>
          <w:szCs w:val="20"/>
        </w:rPr>
        <w:t xml:space="preserve"> når Oppdragsgiveren</w:t>
      </w:r>
      <w:r w:rsidR="00C92F8D" w:rsidRPr="00D66ABC">
        <w:rPr>
          <w:szCs w:val="20"/>
        </w:rPr>
        <w:t xml:space="preserve"> ikke medvirker til kjøpet</w:t>
      </w:r>
      <w:r w:rsidRPr="00D66ABC">
        <w:rPr>
          <w:szCs w:val="20"/>
        </w:rPr>
        <w:t xml:space="preserve">, dersom kontraktsbruddet er </w:t>
      </w:r>
      <w:r w:rsidR="00351FCB" w:rsidRPr="00D66ABC">
        <w:rPr>
          <w:szCs w:val="20"/>
        </w:rPr>
        <w:t xml:space="preserve">vesentlig. </w:t>
      </w:r>
    </w:p>
    <w:p w14:paraId="5379EA18" w14:textId="77777777" w:rsidR="000B78B4" w:rsidRPr="00D66ABC" w:rsidRDefault="000B78B4" w:rsidP="00351FCB">
      <w:pPr>
        <w:pStyle w:val="Listeavsnitt"/>
        <w:ind w:left="360"/>
        <w:rPr>
          <w:szCs w:val="20"/>
        </w:rPr>
      </w:pPr>
    </w:p>
    <w:p w14:paraId="07166AD2" w14:textId="7FAC3B8E" w:rsidR="00301919" w:rsidRDefault="00301919" w:rsidP="00351FCB">
      <w:pPr>
        <w:pStyle w:val="Listeavsnitt"/>
        <w:ind w:left="360"/>
        <w:rPr>
          <w:szCs w:val="20"/>
        </w:rPr>
      </w:pPr>
      <w:r w:rsidRPr="00D66ABC">
        <w:rPr>
          <w:szCs w:val="20"/>
        </w:rPr>
        <w:t xml:space="preserve">Dersom Leverandøren ønsker å heve </w:t>
      </w:r>
      <w:r w:rsidR="0061614F">
        <w:rPr>
          <w:szCs w:val="20"/>
        </w:rPr>
        <w:t>Kontrakte</w:t>
      </w:r>
      <w:r w:rsidR="00D13E31" w:rsidRPr="00D66ABC">
        <w:rPr>
          <w:szCs w:val="20"/>
        </w:rPr>
        <w:t>n</w:t>
      </w:r>
      <w:r w:rsidRPr="00D66ABC">
        <w:rPr>
          <w:szCs w:val="20"/>
        </w:rPr>
        <w:t xml:space="preserve"> grunnet manglende medvirkning, må han gi Oppdragsgiveren melding om dette innen rimelig tid etter at Leverandøren fikk eller burde fått kjennskap til misligholdet. Meldingen må inneholde rimelig frist for Oppdragsgiveren til å oppfylle sin medvirkningsplikt. Dette gjelder likevel ikke dersom Oppdragsgiveren har opptrådt grovt uaktsomt eller i s</w:t>
      </w:r>
      <w:r w:rsidR="00351FCB" w:rsidRPr="00D66ABC">
        <w:rPr>
          <w:szCs w:val="20"/>
        </w:rPr>
        <w:t>trid med redelighet og god tro.</w:t>
      </w:r>
    </w:p>
    <w:p w14:paraId="020CB470" w14:textId="77777777" w:rsidR="000B78B4" w:rsidRPr="00D66ABC" w:rsidRDefault="000B78B4" w:rsidP="00351FCB">
      <w:pPr>
        <w:pStyle w:val="Listeavsnitt"/>
        <w:ind w:left="360"/>
        <w:rPr>
          <w:szCs w:val="20"/>
        </w:rPr>
      </w:pPr>
    </w:p>
    <w:p w14:paraId="3C72DE5E" w14:textId="74DE9890" w:rsidR="00301919" w:rsidRPr="00D66ABC" w:rsidRDefault="00301919" w:rsidP="00351FCB">
      <w:pPr>
        <w:pStyle w:val="Listeavsnitt"/>
        <w:ind w:left="360"/>
        <w:rPr>
          <w:szCs w:val="20"/>
        </w:rPr>
      </w:pPr>
      <w:r w:rsidRPr="00D66ABC">
        <w:rPr>
          <w:szCs w:val="20"/>
        </w:rPr>
        <w:lastRenderedPageBreak/>
        <w:t xml:space="preserve">Dersom Oppdragsgiveren er innvilget tilleggsfrist for oppfyllelse kan ikke Leverandøren heve </w:t>
      </w:r>
      <w:r w:rsidR="0061614F">
        <w:rPr>
          <w:szCs w:val="20"/>
        </w:rPr>
        <w:t>Kontrakte</w:t>
      </w:r>
      <w:r w:rsidR="00D13E31" w:rsidRPr="00D66ABC">
        <w:rPr>
          <w:szCs w:val="20"/>
        </w:rPr>
        <w:t>n</w:t>
      </w:r>
      <w:r w:rsidRPr="00D66ABC">
        <w:rPr>
          <w:szCs w:val="20"/>
        </w:rPr>
        <w:t xml:space="preserve"> før etter utløpet av denne fristen. Dette gjelder likevel ikke der Oppdragsgiveren har varslet at han ikke kommer til å oppfylle innen utløpet av slik frist.</w:t>
      </w:r>
    </w:p>
    <w:p w14:paraId="1DC9800A" w14:textId="77777777" w:rsidR="00301919" w:rsidRPr="00D66ABC" w:rsidRDefault="00301919" w:rsidP="00301919">
      <w:pPr>
        <w:pStyle w:val="Overskrift2"/>
        <w:numPr>
          <w:ilvl w:val="2"/>
          <w:numId w:val="12"/>
        </w:numPr>
        <w:rPr>
          <w:rFonts w:asciiTheme="minorHAnsi" w:hAnsiTheme="minorHAnsi"/>
          <w:color w:val="auto"/>
        </w:rPr>
      </w:pPr>
      <w:bookmarkStart w:id="178" w:name="_Toc243784595"/>
      <w:bookmarkStart w:id="179" w:name="_Toc403568421"/>
      <w:bookmarkStart w:id="180" w:name="_Toc113483159"/>
      <w:r w:rsidRPr="00D66ABC">
        <w:rPr>
          <w:rFonts w:asciiTheme="minorHAnsi" w:hAnsiTheme="minorHAnsi"/>
          <w:color w:val="auto"/>
        </w:rPr>
        <w:t>Hevingsoppgjør</w:t>
      </w:r>
      <w:bookmarkEnd w:id="178"/>
      <w:bookmarkEnd w:id="179"/>
      <w:bookmarkEnd w:id="180"/>
    </w:p>
    <w:p w14:paraId="5641B97A" w14:textId="77777777" w:rsidR="00301919" w:rsidRPr="00D66ABC" w:rsidRDefault="00301919" w:rsidP="00351FCB">
      <w:pPr>
        <w:pStyle w:val="Listeavsnitt"/>
        <w:ind w:left="360"/>
        <w:rPr>
          <w:szCs w:val="20"/>
        </w:rPr>
      </w:pPr>
      <w:r w:rsidRPr="00D66ABC">
        <w:rPr>
          <w:szCs w:val="20"/>
        </w:rPr>
        <w:t>Ved heving opphører Oppdragsgiverens re</w:t>
      </w:r>
      <w:r w:rsidR="00351FCB" w:rsidRPr="00D66ABC">
        <w:rPr>
          <w:szCs w:val="20"/>
        </w:rPr>
        <w:t xml:space="preserve">ttigheter til Tjenesteytelsen. </w:t>
      </w:r>
    </w:p>
    <w:p w14:paraId="32755FDA" w14:textId="77777777" w:rsidR="00301919" w:rsidRPr="00D66ABC" w:rsidRDefault="00301919" w:rsidP="00351FCB">
      <w:pPr>
        <w:pStyle w:val="Listeavsnitt"/>
        <w:ind w:left="360"/>
        <w:rPr>
          <w:szCs w:val="20"/>
        </w:rPr>
      </w:pPr>
      <w:r w:rsidRPr="00D66ABC">
        <w:rPr>
          <w:szCs w:val="20"/>
        </w:rPr>
        <w:t xml:space="preserve">Leverandøren kan kreve at ytelser som er levert av ham leveres tilbake eller slettes eller makuleres på forsvarlig måte etter hevingen. Leverandøren </w:t>
      </w:r>
      <w:r w:rsidR="00351FCB" w:rsidRPr="00D66ABC">
        <w:rPr>
          <w:szCs w:val="20"/>
        </w:rPr>
        <w:t>skal dekke kostnaden ved dette.</w:t>
      </w:r>
    </w:p>
    <w:p w14:paraId="5BEB0290" w14:textId="77777777" w:rsidR="00301919" w:rsidRPr="00D66ABC" w:rsidRDefault="00301919" w:rsidP="00351FCB">
      <w:pPr>
        <w:pStyle w:val="Listeavsnitt"/>
        <w:ind w:left="360"/>
        <w:rPr>
          <w:szCs w:val="20"/>
        </w:rPr>
      </w:pPr>
      <w:r w:rsidRPr="00D66ABC">
        <w:rPr>
          <w:szCs w:val="20"/>
        </w:rPr>
        <w:t xml:space="preserve">Leverandøren har krav på vederlag fra Oppdragsgiver i den utstrekning og så lenge Oppdragsgiveren utnytter leveransen. I tillegg kommer forsinkelsesrente, og erstatning for tap som ikke </w:t>
      </w:r>
      <w:r w:rsidR="00351FCB" w:rsidRPr="00D66ABC">
        <w:rPr>
          <w:szCs w:val="20"/>
        </w:rPr>
        <w:t>er ment å dekkes av vederlaget.</w:t>
      </w:r>
    </w:p>
    <w:p w14:paraId="61CE3C61" w14:textId="77777777" w:rsidR="00301919" w:rsidRPr="00D66ABC" w:rsidRDefault="00301919" w:rsidP="00351FCB">
      <w:pPr>
        <w:pStyle w:val="Listeavsnitt"/>
        <w:ind w:left="360"/>
        <w:rPr>
          <w:szCs w:val="20"/>
        </w:rPr>
      </w:pPr>
      <w:r w:rsidRPr="00D66ABC">
        <w:rPr>
          <w:szCs w:val="20"/>
        </w:rPr>
        <w:t>Dersom Oppdragsgiver har rett til å utnytte det leverte en tid etter heving, kan Leverandøren stille krav om sikkerhet for sitt krav på vederlag for bruken.</w:t>
      </w:r>
    </w:p>
    <w:p w14:paraId="3FEF4EEC" w14:textId="77777777" w:rsidR="00301919" w:rsidRPr="00D66ABC" w:rsidRDefault="00301919" w:rsidP="00301919">
      <w:pPr>
        <w:pStyle w:val="Overskrift2"/>
        <w:numPr>
          <w:ilvl w:val="1"/>
          <w:numId w:val="12"/>
        </w:numPr>
        <w:rPr>
          <w:rFonts w:asciiTheme="minorHAnsi" w:hAnsiTheme="minorHAnsi"/>
          <w:color w:val="auto"/>
        </w:rPr>
      </w:pPr>
      <w:bookmarkStart w:id="181" w:name="_Toc241540223"/>
      <w:bookmarkStart w:id="182" w:name="_Toc243784596"/>
      <w:bookmarkStart w:id="183" w:name="_Toc403568422"/>
      <w:bookmarkStart w:id="184" w:name="_Toc113483160"/>
      <w:r w:rsidRPr="00D66ABC">
        <w:rPr>
          <w:rFonts w:asciiTheme="minorHAnsi" w:hAnsiTheme="minorHAnsi"/>
          <w:color w:val="auto"/>
        </w:rPr>
        <w:t>Erstatning</w:t>
      </w:r>
      <w:bookmarkEnd w:id="181"/>
      <w:bookmarkEnd w:id="182"/>
      <w:bookmarkEnd w:id="183"/>
      <w:bookmarkEnd w:id="184"/>
    </w:p>
    <w:p w14:paraId="5AB38CF9" w14:textId="77777777" w:rsidR="00301919" w:rsidRPr="00D66ABC" w:rsidRDefault="00301919" w:rsidP="00351FCB">
      <w:pPr>
        <w:pStyle w:val="Listeavsnitt"/>
        <w:ind w:left="360"/>
        <w:rPr>
          <w:szCs w:val="20"/>
        </w:rPr>
      </w:pPr>
      <w:r w:rsidRPr="00D66ABC">
        <w:rPr>
          <w:szCs w:val="20"/>
        </w:rPr>
        <w:t>Leverandøren kan kreve erstatning for det tap han lider som følge av Oppdragsgiverens mislighold, for så vidt Oppdragsgiveren ikke godtgjør at misligholdet skyldes suspensjonsgrunner eller forhold som ellers ikke kan tilskrives Oppdragsgiver</w:t>
      </w:r>
      <w:r w:rsidR="00351FCB" w:rsidRPr="00D66ABC">
        <w:rPr>
          <w:szCs w:val="20"/>
        </w:rPr>
        <w:t xml:space="preserve">en. </w:t>
      </w:r>
    </w:p>
    <w:p w14:paraId="3534131C" w14:textId="77777777" w:rsidR="00301919" w:rsidRPr="00D66ABC" w:rsidRDefault="00301919" w:rsidP="00351FCB">
      <w:pPr>
        <w:pStyle w:val="Listeavsnitt"/>
        <w:ind w:left="360"/>
        <w:rPr>
          <w:szCs w:val="20"/>
        </w:rPr>
      </w:pPr>
      <w:r w:rsidRPr="00D66ABC">
        <w:rPr>
          <w:szCs w:val="20"/>
        </w:rPr>
        <w:t>Erstatningen skal de</w:t>
      </w:r>
      <w:r w:rsidR="00351FCB" w:rsidRPr="00D66ABC">
        <w:rPr>
          <w:szCs w:val="20"/>
        </w:rPr>
        <w:t xml:space="preserve">kke Leverandørens direkte tap. </w:t>
      </w:r>
    </w:p>
    <w:p w14:paraId="29CDED2B" w14:textId="77777777" w:rsidR="00301919" w:rsidRPr="00D66ABC" w:rsidRDefault="00301919" w:rsidP="00351FCB">
      <w:pPr>
        <w:pStyle w:val="Listeavsnitt"/>
        <w:ind w:left="360"/>
        <w:rPr>
          <w:szCs w:val="20"/>
        </w:rPr>
      </w:pPr>
      <w:r w:rsidRPr="00D66ABC">
        <w:rPr>
          <w:szCs w:val="20"/>
        </w:rPr>
        <w:t xml:space="preserve">Indirekte tap </w:t>
      </w:r>
      <w:r w:rsidR="00351FCB" w:rsidRPr="00D66ABC">
        <w:rPr>
          <w:szCs w:val="20"/>
        </w:rPr>
        <w:t>dekkes ikke.</w:t>
      </w:r>
    </w:p>
    <w:p w14:paraId="5C1055D9" w14:textId="175E2FE2" w:rsidR="00301919" w:rsidRPr="00D66ABC" w:rsidRDefault="00301919" w:rsidP="00351FCB">
      <w:pPr>
        <w:pStyle w:val="Listeavsnitt"/>
        <w:ind w:left="360"/>
        <w:rPr>
          <w:szCs w:val="20"/>
        </w:rPr>
      </w:pPr>
      <w:r w:rsidRPr="00D66ABC">
        <w:rPr>
          <w:szCs w:val="20"/>
        </w:rPr>
        <w:t xml:space="preserve">Erstatningen er begrenset til summen av vederlaget etter </w:t>
      </w:r>
      <w:r w:rsidR="0061614F">
        <w:rPr>
          <w:szCs w:val="20"/>
        </w:rPr>
        <w:t>Kontrakte</w:t>
      </w:r>
      <w:r w:rsidR="00D13E31" w:rsidRPr="00D66ABC">
        <w:rPr>
          <w:szCs w:val="20"/>
        </w:rPr>
        <w:t xml:space="preserve">n </w:t>
      </w:r>
      <w:r w:rsidRPr="00D66ABC">
        <w:rPr>
          <w:szCs w:val="20"/>
        </w:rPr>
        <w:t xml:space="preserve">eksklusive merverdiavgift. </w:t>
      </w:r>
    </w:p>
    <w:p w14:paraId="79BA4DC1" w14:textId="77777777" w:rsidR="00301919" w:rsidRPr="00D66ABC" w:rsidRDefault="00301919" w:rsidP="00351FCB">
      <w:pPr>
        <w:pStyle w:val="Listeavsnitt"/>
        <w:ind w:left="360"/>
        <w:rPr>
          <w:szCs w:val="20"/>
        </w:rPr>
      </w:pPr>
    </w:p>
    <w:p w14:paraId="7B45E2D7" w14:textId="77777777" w:rsidR="00301919" w:rsidRPr="00D66ABC" w:rsidRDefault="00301919" w:rsidP="00351FCB">
      <w:pPr>
        <w:pStyle w:val="Listeavsnitt"/>
        <w:ind w:left="360"/>
        <w:rPr>
          <w:szCs w:val="20"/>
        </w:rPr>
      </w:pPr>
      <w:r w:rsidRPr="00D66ABC">
        <w:rPr>
          <w:szCs w:val="20"/>
        </w:rPr>
        <w:t xml:space="preserve">Har Oppdragsgiver opptrådt grovt uaktsomt eller </w:t>
      </w:r>
      <w:proofErr w:type="gramStart"/>
      <w:r w:rsidRPr="00D66ABC">
        <w:rPr>
          <w:szCs w:val="20"/>
        </w:rPr>
        <w:t>for øvrig</w:t>
      </w:r>
      <w:proofErr w:type="gramEnd"/>
      <w:r w:rsidRPr="00D66ABC">
        <w:rPr>
          <w:szCs w:val="20"/>
        </w:rPr>
        <w:t xml:space="preserve"> i strid med redelighet og god tro, gjelder ikke de erstatningsbegrensninger som </w:t>
      </w:r>
      <w:proofErr w:type="gramStart"/>
      <w:r w:rsidRPr="00D66ABC">
        <w:rPr>
          <w:szCs w:val="20"/>
        </w:rPr>
        <w:t>fremkommer</w:t>
      </w:r>
      <w:proofErr w:type="gramEnd"/>
      <w:r w:rsidRPr="00D66ABC">
        <w:rPr>
          <w:szCs w:val="20"/>
        </w:rPr>
        <w:t xml:space="preserve"> av dette punkt. </w:t>
      </w:r>
    </w:p>
    <w:p w14:paraId="431C4A84" w14:textId="77777777" w:rsidR="00301919" w:rsidRPr="00D66ABC" w:rsidRDefault="00301919" w:rsidP="00301919">
      <w:pPr>
        <w:pStyle w:val="Overskrift2"/>
        <w:numPr>
          <w:ilvl w:val="1"/>
          <w:numId w:val="12"/>
        </w:numPr>
        <w:rPr>
          <w:rFonts w:asciiTheme="minorHAnsi" w:hAnsiTheme="minorHAnsi"/>
          <w:color w:val="auto"/>
        </w:rPr>
      </w:pPr>
      <w:bookmarkStart w:id="185" w:name="_Toc241540224"/>
      <w:bookmarkStart w:id="186" w:name="_Toc243784597"/>
      <w:bookmarkStart w:id="187" w:name="_Toc403568423"/>
      <w:bookmarkStart w:id="188" w:name="_Toc113483161"/>
      <w:r w:rsidRPr="00D66ABC">
        <w:rPr>
          <w:rFonts w:asciiTheme="minorHAnsi" w:hAnsiTheme="minorHAnsi"/>
          <w:color w:val="auto"/>
        </w:rPr>
        <w:t>Forventet mislighold</w:t>
      </w:r>
      <w:bookmarkEnd w:id="185"/>
      <w:bookmarkEnd w:id="186"/>
      <w:bookmarkEnd w:id="187"/>
      <w:bookmarkEnd w:id="188"/>
    </w:p>
    <w:p w14:paraId="2F637FE6" w14:textId="77777777" w:rsidR="00301919" w:rsidRPr="00D66ABC" w:rsidRDefault="00301919" w:rsidP="00351FCB">
      <w:pPr>
        <w:pStyle w:val="Overskrift2"/>
        <w:numPr>
          <w:ilvl w:val="2"/>
          <w:numId w:val="12"/>
        </w:numPr>
        <w:rPr>
          <w:rFonts w:asciiTheme="minorHAnsi" w:hAnsiTheme="minorHAnsi"/>
          <w:color w:val="auto"/>
        </w:rPr>
      </w:pPr>
      <w:bookmarkStart w:id="189" w:name="_Toc243784598"/>
      <w:bookmarkStart w:id="190" w:name="_Toc403568424"/>
      <w:bookmarkStart w:id="191" w:name="_Toc113483162"/>
      <w:r w:rsidRPr="00D66ABC">
        <w:rPr>
          <w:rFonts w:asciiTheme="minorHAnsi" w:hAnsiTheme="minorHAnsi"/>
          <w:color w:val="auto"/>
        </w:rPr>
        <w:t>Forventet mislighold</w:t>
      </w:r>
      <w:bookmarkEnd w:id="189"/>
      <w:bookmarkEnd w:id="190"/>
      <w:bookmarkEnd w:id="191"/>
    </w:p>
    <w:p w14:paraId="172E5B25" w14:textId="092AD656" w:rsidR="00301919" w:rsidRPr="00D66ABC" w:rsidRDefault="00301919" w:rsidP="00351FCB">
      <w:pPr>
        <w:pStyle w:val="Listeavsnitt"/>
        <w:ind w:left="360"/>
        <w:rPr>
          <w:szCs w:val="20"/>
        </w:rPr>
      </w:pPr>
      <w:r w:rsidRPr="00D66ABC">
        <w:rPr>
          <w:szCs w:val="20"/>
        </w:rPr>
        <w:t xml:space="preserve">Forventet mislighold foreligger der det etter </w:t>
      </w:r>
      <w:r w:rsidR="0061614F">
        <w:rPr>
          <w:szCs w:val="20"/>
        </w:rPr>
        <w:t>kontrakts</w:t>
      </w:r>
      <w:r w:rsidR="0061614F" w:rsidRPr="00D66ABC">
        <w:rPr>
          <w:szCs w:val="20"/>
        </w:rPr>
        <w:t>inngåelsen</w:t>
      </w:r>
      <w:r w:rsidRPr="00D66ABC">
        <w:rPr>
          <w:szCs w:val="20"/>
        </w:rPr>
        <w:t xml:space="preserve"> er klart på bakgrunn av Oppdragsgiverens handlemåte eller en alvorlig svikt i hans kredittverdighet eller evne til å oppfylle at han ikke kommer til å oppfylle en vesentlig del av sine kontrakt</w:t>
      </w:r>
      <w:r w:rsidR="00C92F8D" w:rsidRPr="00D66ABC">
        <w:rPr>
          <w:szCs w:val="20"/>
        </w:rPr>
        <w:t>s</w:t>
      </w:r>
      <w:r w:rsidRPr="00D66ABC">
        <w:rPr>
          <w:szCs w:val="20"/>
        </w:rPr>
        <w:t>forpliktelser.</w:t>
      </w:r>
    </w:p>
    <w:p w14:paraId="686B63F2" w14:textId="77777777" w:rsidR="00301919" w:rsidRPr="00D66ABC" w:rsidRDefault="00301919" w:rsidP="00351FCB">
      <w:pPr>
        <w:pStyle w:val="Overskrift2"/>
        <w:numPr>
          <w:ilvl w:val="2"/>
          <w:numId w:val="12"/>
        </w:numPr>
        <w:rPr>
          <w:rFonts w:asciiTheme="minorHAnsi" w:hAnsiTheme="minorHAnsi"/>
          <w:color w:val="auto"/>
        </w:rPr>
      </w:pPr>
      <w:bookmarkStart w:id="192" w:name="_Toc243784599"/>
      <w:bookmarkStart w:id="193" w:name="_Toc403568425"/>
      <w:bookmarkStart w:id="194" w:name="_Toc113483163"/>
      <w:r w:rsidRPr="00D66ABC">
        <w:rPr>
          <w:rFonts w:asciiTheme="minorHAnsi" w:hAnsiTheme="minorHAnsi"/>
          <w:color w:val="auto"/>
        </w:rPr>
        <w:t>Tilbakeholdsrett</w:t>
      </w:r>
      <w:bookmarkEnd w:id="192"/>
      <w:bookmarkEnd w:id="193"/>
      <w:bookmarkEnd w:id="194"/>
    </w:p>
    <w:p w14:paraId="7AE61C05" w14:textId="77777777" w:rsidR="00301919" w:rsidRPr="00D66ABC" w:rsidRDefault="00301919" w:rsidP="00351FCB">
      <w:pPr>
        <w:pStyle w:val="Listeavsnitt"/>
        <w:ind w:left="360"/>
        <w:rPr>
          <w:szCs w:val="20"/>
        </w:rPr>
      </w:pPr>
      <w:r w:rsidRPr="00D66ABC">
        <w:rPr>
          <w:szCs w:val="20"/>
        </w:rPr>
        <w:t>Leverandøren kan ikke holde tilbake ytelser som følge av forventet mislighold fra Oppdragsgiverens side.</w:t>
      </w:r>
      <w:r w:rsidRPr="00D66ABC" w:rsidDel="00F75D6F">
        <w:rPr>
          <w:szCs w:val="20"/>
        </w:rPr>
        <w:t xml:space="preserve"> </w:t>
      </w:r>
      <w:r w:rsidRPr="00D66ABC">
        <w:rPr>
          <w:szCs w:val="20"/>
        </w:rPr>
        <w:t>Dette gjelder likevel ikke dersom det forventede misligholdet er vesentlig.</w:t>
      </w:r>
    </w:p>
    <w:p w14:paraId="68CDD53D" w14:textId="77777777" w:rsidR="00301919" w:rsidRPr="00D66ABC" w:rsidRDefault="00301919" w:rsidP="00351FCB">
      <w:pPr>
        <w:pStyle w:val="Listeavsnitt"/>
        <w:ind w:left="360"/>
        <w:rPr>
          <w:szCs w:val="20"/>
        </w:rPr>
      </w:pPr>
      <w:r w:rsidRPr="00D66ABC">
        <w:rPr>
          <w:szCs w:val="20"/>
        </w:rPr>
        <w:t>Ved tilbakehold av ytelser grunnet forventet vesentlig mislighold, må Leverandøren straks gi melding til Oppdragsgiveren om dette. Dersom ikke slik melding blir gitt, kan Oppdragsgiveren kreve erstattet tap som kunne vært unngått dersom melding var gitt.</w:t>
      </w:r>
    </w:p>
    <w:p w14:paraId="3B7A74E1" w14:textId="77777777" w:rsidR="00301919" w:rsidRPr="00D66ABC" w:rsidRDefault="00301919" w:rsidP="00351FCB">
      <w:pPr>
        <w:pStyle w:val="Overskrift2"/>
        <w:numPr>
          <w:ilvl w:val="2"/>
          <w:numId w:val="12"/>
        </w:numPr>
        <w:rPr>
          <w:rFonts w:asciiTheme="minorHAnsi" w:hAnsiTheme="minorHAnsi"/>
          <w:color w:val="auto"/>
        </w:rPr>
      </w:pPr>
      <w:bookmarkStart w:id="195" w:name="_Toc243784600"/>
      <w:bookmarkStart w:id="196" w:name="_Toc403568426"/>
      <w:bookmarkStart w:id="197" w:name="_Toc113483164"/>
      <w:r w:rsidRPr="00D66ABC">
        <w:rPr>
          <w:rFonts w:asciiTheme="minorHAnsi" w:hAnsiTheme="minorHAnsi"/>
          <w:color w:val="auto"/>
        </w:rPr>
        <w:t>Heving ved forventet mislighold</w:t>
      </w:r>
      <w:bookmarkEnd w:id="195"/>
      <w:bookmarkEnd w:id="196"/>
      <w:bookmarkEnd w:id="197"/>
    </w:p>
    <w:p w14:paraId="63E2AEE8" w14:textId="2B4E2D34" w:rsidR="00301919" w:rsidRPr="00D66ABC" w:rsidRDefault="00301919" w:rsidP="00351FCB">
      <w:pPr>
        <w:pStyle w:val="Listeavsnitt"/>
        <w:ind w:left="360"/>
        <w:rPr>
          <w:szCs w:val="20"/>
        </w:rPr>
      </w:pPr>
      <w:r w:rsidRPr="00D66ABC">
        <w:rPr>
          <w:szCs w:val="20"/>
        </w:rPr>
        <w:t xml:space="preserve">Er det før tiden for oppfyllelse klart at det vil inntre vesentlig mislighold fra Oppdragsgiveren som vil gi Leverandøren hevingsrett, kan Leverandøren heve </w:t>
      </w:r>
      <w:r w:rsidR="0061614F">
        <w:rPr>
          <w:szCs w:val="20"/>
        </w:rPr>
        <w:t>Kontrakte</w:t>
      </w:r>
      <w:r w:rsidR="00D13E31" w:rsidRPr="00D66ABC">
        <w:rPr>
          <w:szCs w:val="20"/>
        </w:rPr>
        <w:t xml:space="preserve">n </w:t>
      </w:r>
      <w:r w:rsidRPr="00D66ABC">
        <w:rPr>
          <w:szCs w:val="20"/>
        </w:rPr>
        <w:t>allerede før tiden for oppfyllelse. Oppdragsgiveren kan avverge heving ved å stille betryggende sikkerhet for at hans forpliktelser vil oppfylles.</w:t>
      </w:r>
    </w:p>
    <w:p w14:paraId="0A5CEBF3" w14:textId="77777777" w:rsidR="0001142D" w:rsidRPr="00D66ABC" w:rsidRDefault="00301919" w:rsidP="003F5A2C">
      <w:pPr>
        <w:pStyle w:val="Listeavsnitt"/>
        <w:ind w:left="360"/>
      </w:pPr>
      <w:r w:rsidRPr="00D66ABC">
        <w:rPr>
          <w:szCs w:val="20"/>
        </w:rPr>
        <w:t>Dersom det er mulig, skal Leverandøren varsle Oppdragsgiveren slik at denne får mulighet til å stille sikkerhet for å unngå heving.</w:t>
      </w:r>
    </w:p>
    <w:p w14:paraId="29D491CF" w14:textId="77777777" w:rsidR="00796E7C" w:rsidRPr="00D66ABC" w:rsidRDefault="00796E7C" w:rsidP="00796E7C">
      <w:pPr>
        <w:pStyle w:val="Overskrift1"/>
        <w:numPr>
          <w:ilvl w:val="0"/>
          <w:numId w:val="12"/>
        </w:numPr>
        <w:rPr>
          <w:rFonts w:asciiTheme="minorHAnsi" w:hAnsiTheme="minorHAnsi"/>
          <w:color w:val="auto"/>
        </w:rPr>
      </w:pPr>
      <w:bookmarkStart w:id="198" w:name="_Toc113483165"/>
      <w:r w:rsidRPr="00D66ABC">
        <w:rPr>
          <w:rFonts w:asciiTheme="minorHAnsi" w:hAnsiTheme="minorHAnsi"/>
          <w:color w:val="auto"/>
        </w:rPr>
        <w:lastRenderedPageBreak/>
        <w:t>Overføring av rettigheter og plikter</w:t>
      </w:r>
      <w:bookmarkEnd w:id="198"/>
    </w:p>
    <w:p w14:paraId="5AEA8571" w14:textId="486A90D8" w:rsidR="00796E7C" w:rsidRPr="00D66ABC" w:rsidRDefault="00796E7C" w:rsidP="00796E7C">
      <w:pPr>
        <w:pStyle w:val="Listeavsnitt"/>
        <w:ind w:left="360"/>
        <w:rPr>
          <w:szCs w:val="20"/>
        </w:rPr>
      </w:pPr>
      <w:r w:rsidRPr="00D66ABC">
        <w:rPr>
          <w:szCs w:val="20"/>
        </w:rPr>
        <w:t xml:space="preserve">Partene kan ikke overføre rettigheter eller plikter etter denne </w:t>
      </w:r>
      <w:r w:rsidR="0061614F">
        <w:rPr>
          <w:szCs w:val="20"/>
        </w:rPr>
        <w:t>Kontrakte</w:t>
      </w:r>
      <w:r w:rsidRPr="00D66ABC">
        <w:rPr>
          <w:szCs w:val="20"/>
        </w:rPr>
        <w:t xml:space="preserve">n til tredjepart uten etter skriftlig forhåndssamtykke fra den andre Parten. Samtykke kan ikke nektes uten saklig grunn. </w:t>
      </w:r>
    </w:p>
    <w:p w14:paraId="720E38AF" w14:textId="77777777" w:rsidR="00796E7C" w:rsidRPr="00D66ABC" w:rsidRDefault="00796E7C" w:rsidP="00796E7C">
      <w:pPr>
        <w:pStyle w:val="Listeavsnitt"/>
        <w:ind w:left="360"/>
        <w:rPr>
          <w:szCs w:val="20"/>
        </w:rPr>
      </w:pPr>
    </w:p>
    <w:p w14:paraId="26A17C59" w14:textId="29274C7E" w:rsidR="003F5A2C" w:rsidRPr="000B78B4" w:rsidRDefault="00796E7C" w:rsidP="000B78B4">
      <w:pPr>
        <w:pStyle w:val="Listeavsnitt"/>
        <w:autoSpaceDE w:val="0"/>
        <w:autoSpaceDN w:val="0"/>
        <w:adjustRightInd w:val="0"/>
        <w:ind w:left="360"/>
        <w:rPr>
          <w:rFonts w:eastAsia="SimSun" w:cs="Arial"/>
          <w:szCs w:val="20"/>
          <w:lang w:eastAsia="zh-CN"/>
        </w:rPr>
      </w:pPr>
      <w:r w:rsidRPr="00D66ABC">
        <w:rPr>
          <w:rFonts w:eastAsia="SimSun" w:cs="Arial"/>
          <w:szCs w:val="20"/>
          <w:lang w:eastAsia="zh-CN"/>
        </w:rPr>
        <w:t>Dersom Leverandøren fusjonerer eller fisjonerer har Oppdragsgiver rett til å</w:t>
      </w:r>
      <w:r w:rsidR="000B78B4">
        <w:rPr>
          <w:rFonts w:eastAsia="SimSun" w:cs="Arial"/>
          <w:szCs w:val="20"/>
          <w:lang w:eastAsia="zh-CN"/>
        </w:rPr>
        <w:t xml:space="preserve"> heve </w:t>
      </w:r>
      <w:r w:rsidR="0061614F">
        <w:rPr>
          <w:rFonts w:eastAsia="SimSun" w:cs="Arial"/>
          <w:szCs w:val="20"/>
          <w:lang w:eastAsia="zh-CN"/>
        </w:rPr>
        <w:t>Kontrakte</w:t>
      </w:r>
      <w:r w:rsidR="000B78B4">
        <w:rPr>
          <w:rFonts w:eastAsia="SimSun" w:cs="Arial"/>
          <w:szCs w:val="20"/>
          <w:lang w:eastAsia="zh-CN"/>
        </w:rPr>
        <w:t>n umiddelbart.</w:t>
      </w:r>
    </w:p>
    <w:p w14:paraId="1C2C3608" w14:textId="77777777" w:rsidR="00796E7C" w:rsidRPr="00D66ABC" w:rsidRDefault="00796E7C" w:rsidP="00796E7C">
      <w:pPr>
        <w:pStyle w:val="Overskrift1"/>
        <w:numPr>
          <w:ilvl w:val="0"/>
          <w:numId w:val="12"/>
        </w:numPr>
        <w:rPr>
          <w:rFonts w:asciiTheme="minorHAnsi" w:hAnsiTheme="minorHAnsi"/>
          <w:color w:val="auto"/>
        </w:rPr>
      </w:pPr>
      <w:bookmarkStart w:id="199" w:name="_Toc113483166"/>
      <w:r w:rsidRPr="00D66ABC">
        <w:rPr>
          <w:rFonts w:asciiTheme="minorHAnsi" w:hAnsiTheme="minorHAnsi"/>
          <w:color w:val="auto"/>
        </w:rPr>
        <w:t>Særlige vilkår ved kommunesammenslåing</w:t>
      </w:r>
      <w:bookmarkEnd w:id="199"/>
    </w:p>
    <w:p w14:paraId="67218042" w14:textId="77777777" w:rsidR="00796E7C" w:rsidRPr="00D66ABC" w:rsidRDefault="00796E7C" w:rsidP="00796E7C">
      <w:pPr>
        <w:pStyle w:val="Overskrift2"/>
        <w:numPr>
          <w:ilvl w:val="1"/>
          <w:numId w:val="12"/>
        </w:numPr>
        <w:rPr>
          <w:rFonts w:asciiTheme="minorHAnsi" w:hAnsiTheme="minorHAnsi"/>
          <w:color w:val="auto"/>
        </w:rPr>
      </w:pPr>
      <w:bookmarkStart w:id="200" w:name="_Toc113483167"/>
      <w:r w:rsidRPr="00D66ABC">
        <w:rPr>
          <w:rFonts w:asciiTheme="minorHAnsi" w:hAnsiTheme="minorHAnsi"/>
          <w:color w:val="auto"/>
        </w:rPr>
        <w:t>Hevingsrett</w:t>
      </w:r>
      <w:bookmarkEnd w:id="200"/>
    </w:p>
    <w:p w14:paraId="0B425C64" w14:textId="490A02FE" w:rsidR="00796E7C" w:rsidRPr="00D66ABC" w:rsidRDefault="00796E7C" w:rsidP="00796E7C">
      <w:pPr>
        <w:pStyle w:val="Listeavsnitt"/>
        <w:ind w:left="360"/>
        <w:rPr>
          <w:szCs w:val="20"/>
        </w:rPr>
      </w:pPr>
      <w:r w:rsidRPr="00D66ABC">
        <w:rPr>
          <w:szCs w:val="20"/>
        </w:rPr>
        <w:t xml:space="preserve">Oppdragsgiver forbeholder seg retten til å heve </w:t>
      </w:r>
      <w:r w:rsidR="0061614F">
        <w:rPr>
          <w:szCs w:val="20"/>
        </w:rPr>
        <w:t>Kontrakte</w:t>
      </w:r>
      <w:r w:rsidR="00096859" w:rsidRPr="00D66ABC">
        <w:rPr>
          <w:szCs w:val="20"/>
        </w:rPr>
        <w:t>n</w:t>
      </w:r>
      <w:r w:rsidRPr="00D66ABC">
        <w:rPr>
          <w:szCs w:val="20"/>
        </w:rPr>
        <w:t xml:space="preserve"> dersom det i løpet av </w:t>
      </w:r>
      <w:r w:rsidR="0061614F">
        <w:rPr>
          <w:szCs w:val="20"/>
        </w:rPr>
        <w:t>kontrakts</w:t>
      </w:r>
      <w:r w:rsidR="0061614F" w:rsidRPr="00D66ABC">
        <w:rPr>
          <w:szCs w:val="20"/>
        </w:rPr>
        <w:t>perioden</w:t>
      </w:r>
      <w:r w:rsidRPr="00D66ABC">
        <w:rPr>
          <w:szCs w:val="20"/>
        </w:rPr>
        <w:t xml:space="preserve"> blir gjennomført en kommunesammenslåing med én eller flere kommuner.</w:t>
      </w:r>
    </w:p>
    <w:p w14:paraId="0BDF17D6" w14:textId="27E10095" w:rsidR="00796E7C" w:rsidRPr="00D66ABC" w:rsidRDefault="00D13E31" w:rsidP="00796E7C">
      <w:pPr>
        <w:pStyle w:val="Overskrift2"/>
        <w:numPr>
          <w:ilvl w:val="1"/>
          <w:numId w:val="12"/>
        </w:numPr>
        <w:rPr>
          <w:rFonts w:asciiTheme="minorHAnsi" w:hAnsiTheme="minorHAnsi"/>
          <w:color w:val="auto"/>
        </w:rPr>
      </w:pPr>
      <w:bookmarkStart w:id="201" w:name="_Toc113483168"/>
      <w:r w:rsidRPr="00D66ABC">
        <w:rPr>
          <w:rFonts w:asciiTheme="minorHAnsi" w:hAnsiTheme="minorHAnsi"/>
          <w:color w:val="auto"/>
        </w:rPr>
        <w:t xml:space="preserve">Overdragelse av </w:t>
      </w:r>
      <w:r w:rsidR="0061614F">
        <w:rPr>
          <w:rFonts w:asciiTheme="minorHAnsi" w:hAnsiTheme="minorHAnsi"/>
          <w:color w:val="auto"/>
        </w:rPr>
        <w:t>kontrakte</w:t>
      </w:r>
      <w:r w:rsidR="00796E7C" w:rsidRPr="00D66ABC">
        <w:rPr>
          <w:rFonts w:asciiTheme="minorHAnsi" w:hAnsiTheme="minorHAnsi"/>
          <w:color w:val="auto"/>
        </w:rPr>
        <w:t>n</w:t>
      </w:r>
      <w:bookmarkEnd w:id="201"/>
    </w:p>
    <w:p w14:paraId="08A2265E" w14:textId="0A9A2D40" w:rsidR="00DA02B8" w:rsidRPr="00D66ABC" w:rsidRDefault="00796E7C" w:rsidP="00DA02B8">
      <w:pPr>
        <w:pStyle w:val="Listeavsnitt"/>
        <w:ind w:left="360"/>
      </w:pPr>
      <w:r w:rsidRPr="00D66ABC">
        <w:rPr>
          <w:szCs w:val="20"/>
        </w:rPr>
        <w:t xml:space="preserve">Oppdragsgiver vil ved en eventuell kommunesammenslåing forbeholde seg retten til å overdra rettigheter og plikter etter </w:t>
      </w:r>
      <w:r w:rsidR="0061614F">
        <w:rPr>
          <w:szCs w:val="20"/>
        </w:rPr>
        <w:t>Kontrakte</w:t>
      </w:r>
      <w:r w:rsidR="00226F2B" w:rsidRPr="00D66ABC">
        <w:rPr>
          <w:szCs w:val="20"/>
        </w:rPr>
        <w:t>n</w:t>
      </w:r>
      <w:r w:rsidRPr="00D66ABC">
        <w:rPr>
          <w:szCs w:val="20"/>
        </w:rPr>
        <w:t xml:space="preserve"> til nyopprettet kommune, </w:t>
      </w:r>
      <w:proofErr w:type="gramStart"/>
      <w:r w:rsidRPr="00D66ABC">
        <w:rPr>
          <w:szCs w:val="20"/>
        </w:rPr>
        <w:t>såfremt</w:t>
      </w:r>
      <w:proofErr w:type="gramEnd"/>
      <w:r w:rsidRPr="00D66ABC">
        <w:rPr>
          <w:szCs w:val="20"/>
        </w:rPr>
        <w:t xml:space="preserve"> dette ikke me</w:t>
      </w:r>
      <w:r w:rsidR="00226F2B" w:rsidRPr="00D66ABC">
        <w:rPr>
          <w:szCs w:val="20"/>
        </w:rPr>
        <w:t xml:space="preserve">dfører en vesentlig endring av </w:t>
      </w:r>
      <w:r w:rsidR="0061614F">
        <w:rPr>
          <w:szCs w:val="20"/>
        </w:rPr>
        <w:t>Kontrakte</w:t>
      </w:r>
      <w:r w:rsidR="00226F2B" w:rsidRPr="00D66ABC">
        <w:rPr>
          <w:szCs w:val="20"/>
        </w:rPr>
        <w:t>n</w:t>
      </w:r>
      <w:r w:rsidRPr="00D66ABC">
        <w:rPr>
          <w:szCs w:val="20"/>
        </w:rPr>
        <w:t>.</w:t>
      </w:r>
      <w:r w:rsidR="000B78B4">
        <w:rPr>
          <w:szCs w:val="20"/>
        </w:rPr>
        <w:t> </w:t>
      </w:r>
    </w:p>
    <w:p w14:paraId="4FA68B69" w14:textId="77777777" w:rsidR="00DA02B8" w:rsidRPr="00D66ABC" w:rsidRDefault="00DA02B8" w:rsidP="00DA02B8">
      <w:pPr>
        <w:pStyle w:val="Overskrift1"/>
        <w:numPr>
          <w:ilvl w:val="0"/>
          <w:numId w:val="12"/>
        </w:numPr>
        <w:rPr>
          <w:rFonts w:asciiTheme="minorHAnsi" w:hAnsiTheme="minorHAnsi"/>
          <w:color w:val="auto"/>
        </w:rPr>
      </w:pPr>
      <w:bookmarkStart w:id="202" w:name="_Toc113483169"/>
      <w:r w:rsidRPr="00D66ABC">
        <w:rPr>
          <w:rFonts w:asciiTheme="minorHAnsi" w:hAnsiTheme="minorHAnsi"/>
          <w:color w:val="auto"/>
        </w:rPr>
        <w:t>Tvister</w:t>
      </w:r>
      <w:bookmarkEnd w:id="202"/>
    </w:p>
    <w:p w14:paraId="433F1BE1" w14:textId="77777777" w:rsidR="00DA02B8" w:rsidRPr="00D66ABC" w:rsidRDefault="00DA02B8" w:rsidP="009609E1">
      <w:pPr>
        <w:pStyle w:val="Overskrift2"/>
        <w:numPr>
          <w:ilvl w:val="1"/>
          <w:numId w:val="12"/>
        </w:numPr>
        <w:rPr>
          <w:rFonts w:asciiTheme="minorHAnsi" w:hAnsiTheme="minorHAnsi"/>
          <w:color w:val="auto"/>
        </w:rPr>
      </w:pPr>
      <w:bookmarkStart w:id="203" w:name="_Toc113483170"/>
      <w:r w:rsidRPr="00D66ABC">
        <w:rPr>
          <w:rFonts w:asciiTheme="minorHAnsi" w:hAnsiTheme="minorHAnsi"/>
          <w:color w:val="auto"/>
        </w:rPr>
        <w:t>Rettsvalg</w:t>
      </w:r>
      <w:bookmarkEnd w:id="203"/>
    </w:p>
    <w:p w14:paraId="671D4D52" w14:textId="77777777" w:rsidR="00DA02B8" w:rsidRPr="00D66ABC" w:rsidRDefault="00DA02B8" w:rsidP="00EF4D56">
      <w:pPr>
        <w:pStyle w:val="Listeavsnitt"/>
        <w:ind w:left="360"/>
        <w:rPr>
          <w:szCs w:val="20"/>
        </w:rPr>
      </w:pPr>
      <w:r w:rsidRPr="00D66ABC">
        <w:rPr>
          <w:szCs w:val="20"/>
        </w:rPr>
        <w:t>Partenes rettigheter og plikter etter denne avtalen bestemmes i sin helhet av norsk rett.</w:t>
      </w:r>
    </w:p>
    <w:p w14:paraId="6A2C20AC" w14:textId="77777777" w:rsidR="009609E1" w:rsidRPr="00D66ABC" w:rsidRDefault="00EF4D56" w:rsidP="009609E1">
      <w:pPr>
        <w:pStyle w:val="Overskrift2"/>
        <w:numPr>
          <w:ilvl w:val="1"/>
          <w:numId w:val="12"/>
        </w:numPr>
        <w:rPr>
          <w:rFonts w:asciiTheme="minorHAnsi" w:hAnsiTheme="minorHAnsi"/>
          <w:color w:val="auto"/>
        </w:rPr>
      </w:pPr>
      <w:bookmarkStart w:id="204" w:name="_Toc402769334"/>
      <w:bookmarkStart w:id="205" w:name="_Toc113483171"/>
      <w:r w:rsidRPr="00D66ABC">
        <w:rPr>
          <w:rFonts w:asciiTheme="minorHAnsi" w:hAnsiTheme="minorHAnsi"/>
          <w:color w:val="auto"/>
        </w:rPr>
        <w:t>F</w:t>
      </w:r>
      <w:r w:rsidR="009609E1" w:rsidRPr="00D66ABC">
        <w:rPr>
          <w:rFonts w:asciiTheme="minorHAnsi" w:hAnsiTheme="minorHAnsi"/>
          <w:color w:val="auto"/>
        </w:rPr>
        <w:t>orhandlinger</w:t>
      </w:r>
      <w:bookmarkEnd w:id="204"/>
      <w:bookmarkEnd w:id="205"/>
    </w:p>
    <w:p w14:paraId="39EE572D" w14:textId="77777777" w:rsidR="009609E1" w:rsidRPr="00D66ABC" w:rsidRDefault="009609E1" w:rsidP="00EF4D56">
      <w:pPr>
        <w:pStyle w:val="Listeavsnitt"/>
        <w:ind w:left="360"/>
        <w:rPr>
          <w:szCs w:val="20"/>
        </w:rPr>
      </w:pPr>
      <w:r w:rsidRPr="00D66ABC">
        <w:rPr>
          <w:szCs w:val="20"/>
        </w:rPr>
        <w:t>Dersom det oppstår tvist mellom partene om tolkningen eller rettsvirkningene av avtalen, skal tvisten først søkes løst ved forhandlinger.</w:t>
      </w:r>
    </w:p>
    <w:p w14:paraId="07933A62" w14:textId="77777777" w:rsidR="009609E1" w:rsidRPr="00D66ABC" w:rsidRDefault="009609E1" w:rsidP="009609E1">
      <w:pPr>
        <w:pStyle w:val="Overskrift2"/>
        <w:numPr>
          <w:ilvl w:val="1"/>
          <w:numId w:val="12"/>
        </w:numPr>
        <w:rPr>
          <w:rFonts w:asciiTheme="minorHAnsi" w:hAnsiTheme="minorHAnsi"/>
          <w:color w:val="auto"/>
        </w:rPr>
      </w:pPr>
      <w:bookmarkStart w:id="206" w:name="_Toc402769335"/>
      <w:bookmarkStart w:id="207" w:name="_Toc113483172"/>
      <w:r w:rsidRPr="00D66ABC">
        <w:rPr>
          <w:rFonts w:asciiTheme="minorHAnsi" w:hAnsiTheme="minorHAnsi"/>
          <w:color w:val="auto"/>
        </w:rPr>
        <w:t>Mekling</w:t>
      </w:r>
      <w:bookmarkEnd w:id="206"/>
      <w:bookmarkEnd w:id="207"/>
    </w:p>
    <w:p w14:paraId="36337DB2" w14:textId="77777777" w:rsidR="009609E1" w:rsidRPr="00D66ABC" w:rsidRDefault="009609E1" w:rsidP="00EF4D56">
      <w:pPr>
        <w:pStyle w:val="Listeavsnitt"/>
        <w:ind w:left="360"/>
        <w:rPr>
          <w:szCs w:val="20"/>
        </w:rPr>
      </w:pPr>
      <w:bookmarkStart w:id="208" w:name="_Toc78262395"/>
      <w:bookmarkStart w:id="209" w:name="_Toc283466943"/>
      <w:r w:rsidRPr="00D66ABC">
        <w:rPr>
          <w:szCs w:val="20"/>
        </w:rPr>
        <w:t>Dersom en tvist i tilknytning til denne avtalen ikke blir løst etter forhandlinger, kan partene forsøke å løse tvisten ved mekling.</w:t>
      </w:r>
    </w:p>
    <w:p w14:paraId="7069E310" w14:textId="77777777" w:rsidR="009609E1" w:rsidRPr="00D66ABC" w:rsidRDefault="009609E1" w:rsidP="00EF4D56">
      <w:pPr>
        <w:pStyle w:val="Listeavsnitt"/>
        <w:ind w:left="360"/>
        <w:rPr>
          <w:szCs w:val="20"/>
        </w:rPr>
      </w:pPr>
      <w:r w:rsidRPr="00D66ABC">
        <w:rPr>
          <w:szCs w:val="20"/>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38CF01" w14:textId="77777777" w:rsidR="009609E1" w:rsidRPr="00D66ABC" w:rsidRDefault="009609E1" w:rsidP="00EF4D56">
      <w:pPr>
        <w:pStyle w:val="Listeavsnitt"/>
        <w:ind w:left="360"/>
        <w:rPr>
          <w:szCs w:val="20"/>
        </w:rPr>
      </w:pPr>
      <w:r w:rsidRPr="00D66ABC">
        <w:rPr>
          <w:szCs w:val="20"/>
        </w:rPr>
        <w:t>Den nærmere fremgangsmåten for mekling bestemmes av mekleren, i samråd med partene.</w:t>
      </w:r>
    </w:p>
    <w:p w14:paraId="036A2C50" w14:textId="77777777" w:rsidR="009609E1" w:rsidRPr="00D66ABC" w:rsidRDefault="009609E1" w:rsidP="009609E1">
      <w:pPr>
        <w:pStyle w:val="Overskrift2"/>
        <w:numPr>
          <w:ilvl w:val="1"/>
          <w:numId w:val="12"/>
        </w:numPr>
        <w:rPr>
          <w:rFonts w:asciiTheme="minorHAnsi" w:hAnsiTheme="minorHAnsi"/>
          <w:color w:val="auto"/>
        </w:rPr>
      </w:pPr>
      <w:bookmarkStart w:id="210" w:name="_Toc402769336"/>
      <w:bookmarkStart w:id="211" w:name="_Toc113483173"/>
      <w:r w:rsidRPr="00D66ABC">
        <w:rPr>
          <w:rFonts w:asciiTheme="minorHAnsi" w:hAnsiTheme="minorHAnsi"/>
          <w:color w:val="auto"/>
        </w:rPr>
        <w:t>Domstols- eller voldgiftsbehandling</w:t>
      </w:r>
      <w:bookmarkEnd w:id="208"/>
      <w:bookmarkEnd w:id="209"/>
      <w:bookmarkEnd w:id="210"/>
      <w:bookmarkEnd w:id="211"/>
    </w:p>
    <w:p w14:paraId="1B32AF77" w14:textId="77777777" w:rsidR="009609E1" w:rsidRPr="00D66ABC" w:rsidRDefault="009609E1" w:rsidP="00EF4D56">
      <w:pPr>
        <w:pStyle w:val="Listeavsnitt"/>
        <w:ind w:left="360"/>
        <w:rPr>
          <w:szCs w:val="20"/>
        </w:rPr>
      </w:pPr>
      <w:r w:rsidRPr="00D66ABC">
        <w:rPr>
          <w:szCs w:val="20"/>
        </w:rPr>
        <w:t>Dersom en tvist ikke blir løst ved forhandlinger eller mekling, kan hver av partene forlange tvisten avgjort med endelig virkning ved norske domstoler.</w:t>
      </w:r>
    </w:p>
    <w:p w14:paraId="028216C4" w14:textId="77777777" w:rsidR="00A276F5" w:rsidRPr="00D66ABC" w:rsidRDefault="00A276F5" w:rsidP="00EF4D56">
      <w:pPr>
        <w:pStyle w:val="Listeavsnitt"/>
        <w:ind w:left="360"/>
        <w:rPr>
          <w:szCs w:val="20"/>
        </w:rPr>
      </w:pPr>
    </w:p>
    <w:p w14:paraId="53B008F6" w14:textId="77777777" w:rsidR="009609E1" w:rsidRPr="00D66ABC" w:rsidRDefault="009609E1" w:rsidP="00EF4D56">
      <w:pPr>
        <w:pStyle w:val="Listeavsnitt"/>
        <w:ind w:left="360"/>
        <w:rPr>
          <w:szCs w:val="20"/>
        </w:rPr>
      </w:pPr>
      <w:r w:rsidRPr="00D66ABC">
        <w:rPr>
          <w:szCs w:val="20"/>
        </w:rPr>
        <w:t>Oppdragsgivers forretningsadresse er verneting.</w:t>
      </w:r>
    </w:p>
    <w:p w14:paraId="2354A235" w14:textId="77777777" w:rsidR="00A276F5" w:rsidRPr="00D66ABC" w:rsidRDefault="00A276F5" w:rsidP="00EF4D56">
      <w:pPr>
        <w:pStyle w:val="Listeavsnitt"/>
        <w:ind w:left="360"/>
        <w:rPr>
          <w:szCs w:val="20"/>
        </w:rPr>
      </w:pPr>
    </w:p>
    <w:p w14:paraId="00DF97C3" w14:textId="4445EDDB" w:rsidR="009609E1" w:rsidRPr="00D66ABC" w:rsidRDefault="009609E1" w:rsidP="00EF4D56">
      <w:pPr>
        <w:pStyle w:val="Listeavsnitt"/>
        <w:ind w:left="360"/>
        <w:rPr>
          <w:szCs w:val="20"/>
        </w:rPr>
      </w:pPr>
      <w:r w:rsidRPr="00D66ABC">
        <w:rPr>
          <w:szCs w:val="20"/>
        </w:rPr>
        <w:t xml:space="preserve">Partene kan alternativt avtale at tvisten blir avgjort med endelig virkning ved voldgift i Norge. Hver av partene skal oppnevne </w:t>
      </w:r>
      <w:r w:rsidR="0061614F" w:rsidRPr="00D66ABC">
        <w:rPr>
          <w:szCs w:val="20"/>
        </w:rPr>
        <w:t>voldgiftsdommer</w:t>
      </w:r>
      <w:r w:rsidRPr="00D66ABC">
        <w:rPr>
          <w:szCs w:val="20"/>
        </w:rPr>
        <w:t xml:space="preserve">. De partsoppnevnte </w:t>
      </w:r>
      <w:proofErr w:type="spellStart"/>
      <w:r w:rsidRPr="00D66ABC">
        <w:rPr>
          <w:szCs w:val="20"/>
        </w:rPr>
        <w:t>voldgiftsdommerne</w:t>
      </w:r>
      <w:proofErr w:type="spellEnd"/>
      <w:r w:rsidRPr="00D66ABC">
        <w:rPr>
          <w:szCs w:val="20"/>
        </w:rPr>
        <w:t xml:space="preserve"> skal innen en måned deretter oppnevne voldgiftsrettens tredje medlem, som er voldgiftsrettens leder. </w:t>
      </w:r>
      <w:proofErr w:type="gramStart"/>
      <w:r w:rsidRPr="00D66ABC">
        <w:rPr>
          <w:szCs w:val="20"/>
        </w:rPr>
        <w:t>For øvrig</w:t>
      </w:r>
      <w:proofErr w:type="gramEnd"/>
      <w:r w:rsidRPr="00D66ABC">
        <w:rPr>
          <w:szCs w:val="20"/>
        </w:rPr>
        <w:t xml:space="preserve"> gjelder reglene i lov om voldgift 14. mai 2004 nr. 25 (voldgiftsloven).</w:t>
      </w:r>
    </w:p>
    <w:p w14:paraId="1CCDB26A" w14:textId="77777777" w:rsidR="003F5A2C" w:rsidRPr="00D66ABC" w:rsidRDefault="003F5A2C" w:rsidP="003F5A2C">
      <w:pPr>
        <w:pStyle w:val="Listeavsnitt"/>
        <w:ind w:left="360"/>
        <w:rPr>
          <w:szCs w:val="20"/>
        </w:rPr>
      </w:pPr>
    </w:p>
    <w:sectPr w:rsidR="003F5A2C" w:rsidRPr="00D66ABC" w:rsidSect="00624695">
      <w:headerReference w:type="default" r:id="rId14"/>
      <w:foot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B44E3" w14:textId="77777777" w:rsidR="00DD2BB7" w:rsidRDefault="00DD2BB7" w:rsidP="00624695">
      <w:pPr>
        <w:spacing w:after="0" w:line="240" w:lineRule="auto"/>
      </w:pPr>
      <w:r>
        <w:separator/>
      </w:r>
    </w:p>
  </w:endnote>
  <w:endnote w:type="continuationSeparator" w:id="0">
    <w:p w14:paraId="3682B87F" w14:textId="77777777" w:rsidR="00DD2BB7" w:rsidRDefault="00DD2BB7" w:rsidP="00624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236514"/>
      <w:docPartObj>
        <w:docPartGallery w:val="Page Numbers (Bottom of Page)"/>
        <w:docPartUnique/>
      </w:docPartObj>
    </w:sdtPr>
    <w:sdtEndPr/>
    <w:sdtContent>
      <w:sdt>
        <w:sdtPr>
          <w:id w:val="1728636285"/>
          <w:docPartObj>
            <w:docPartGallery w:val="Page Numbers (Top of Page)"/>
            <w:docPartUnique/>
          </w:docPartObj>
        </w:sdtPr>
        <w:sdtEndPr/>
        <w:sdtContent>
          <w:p w14:paraId="15E5C1B1" w14:textId="2E9B5F4C" w:rsidR="00782DDA" w:rsidRDefault="00782DDA">
            <w:pPr>
              <w:pStyle w:val="Botntekst"/>
              <w:jc w:val="center"/>
            </w:pPr>
            <w:r>
              <w:t xml:space="preserve">Side </w:t>
            </w:r>
            <w:r>
              <w:rPr>
                <w:b/>
                <w:bCs/>
                <w:sz w:val="24"/>
                <w:szCs w:val="24"/>
              </w:rPr>
              <w:fldChar w:fldCharType="begin"/>
            </w:r>
            <w:r>
              <w:rPr>
                <w:b/>
                <w:bCs/>
              </w:rPr>
              <w:instrText xml:space="preserve"> PAGE </w:instrText>
            </w:r>
            <w:r>
              <w:rPr>
                <w:b/>
                <w:bCs/>
                <w:sz w:val="24"/>
                <w:szCs w:val="24"/>
              </w:rPr>
              <w:fldChar w:fldCharType="separate"/>
            </w:r>
            <w:r w:rsidR="00943347">
              <w:rPr>
                <w:b/>
                <w:bCs/>
                <w:noProof/>
              </w:rPr>
              <w:t>3</w:t>
            </w:r>
            <w:r>
              <w:rPr>
                <w:b/>
                <w:bCs/>
                <w:sz w:val="24"/>
                <w:szCs w:val="24"/>
              </w:rPr>
              <w:fldChar w:fldCharType="end"/>
            </w:r>
            <w:r>
              <w:t xml:space="preserve"> av </w:t>
            </w:r>
            <w:r>
              <w:rPr>
                <w:b/>
                <w:bCs/>
                <w:sz w:val="24"/>
                <w:szCs w:val="24"/>
              </w:rPr>
              <w:fldChar w:fldCharType="begin"/>
            </w:r>
            <w:r>
              <w:rPr>
                <w:b/>
                <w:bCs/>
              </w:rPr>
              <w:instrText xml:space="preserve"> NUMPAGES  </w:instrText>
            </w:r>
            <w:r>
              <w:rPr>
                <w:b/>
                <w:bCs/>
                <w:sz w:val="24"/>
                <w:szCs w:val="24"/>
              </w:rPr>
              <w:fldChar w:fldCharType="separate"/>
            </w:r>
            <w:r w:rsidR="00943347">
              <w:rPr>
                <w:b/>
                <w:bCs/>
                <w:noProof/>
              </w:rPr>
              <w:t>19</w:t>
            </w:r>
            <w:r>
              <w:rPr>
                <w:b/>
                <w:bCs/>
                <w:sz w:val="24"/>
                <w:szCs w:val="24"/>
              </w:rPr>
              <w:fldChar w:fldCharType="end"/>
            </w:r>
          </w:p>
        </w:sdtContent>
      </w:sdt>
    </w:sdtContent>
  </w:sdt>
  <w:p w14:paraId="2A445CC6" w14:textId="77777777" w:rsidR="00782DDA" w:rsidRDefault="00782DDA">
    <w:pPr>
      <w:pStyle w:val="Bot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9C779" w14:textId="77777777" w:rsidR="00DD2BB7" w:rsidRDefault="00DD2BB7" w:rsidP="00624695">
      <w:pPr>
        <w:spacing w:after="0" w:line="240" w:lineRule="auto"/>
      </w:pPr>
      <w:r>
        <w:separator/>
      </w:r>
    </w:p>
  </w:footnote>
  <w:footnote w:type="continuationSeparator" w:id="0">
    <w:p w14:paraId="298E4D21" w14:textId="77777777" w:rsidR="00DD2BB7" w:rsidRDefault="00DD2BB7" w:rsidP="006246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491DA" w14:textId="1CB43AEC" w:rsidR="00782DDA" w:rsidRPr="00BA62CC" w:rsidRDefault="00782DDA" w:rsidP="00BA62CC">
    <w:pPr>
      <w:pStyle w:val="Topptekst"/>
      <w:rPr>
        <w:sz w:val="18"/>
      </w:rPr>
    </w:pPr>
    <w:r w:rsidRPr="00BA62CC">
      <w:rPr>
        <w:sz w:val="18"/>
      </w:rPr>
      <w:t>Standard avtale</w:t>
    </w:r>
    <w:r>
      <w:rPr>
        <w:sz w:val="18"/>
      </w:rPr>
      <w:t xml:space="preserve"> for</w:t>
    </w:r>
    <w:r w:rsidRPr="00BA62CC">
      <w:rPr>
        <w:sz w:val="18"/>
      </w:rPr>
      <w:t xml:space="preserve"> tjenestekjøp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0264"/>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4865A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AF386A"/>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A1684"/>
    <w:multiLevelType w:val="hybridMultilevel"/>
    <w:tmpl w:val="1048DB34"/>
    <w:lvl w:ilvl="0" w:tplc="43C89DDE">
      <w:start w:val="18"/>
      <w:numFmt w:val="bullet"/>
      <w:lvlText w:val="-"/>
      <w:lvlJc w:val="left"/>
      <w:pPr>
        <w:ind w:left="1080" w:hanging="360"/>
      </w:pPr>
      <w:rPr>
        <w:rFonts w:ascii="Calibri" w:eastAsiaTheme="minorHAnsi" w:hAnsi="Calibri" w:cstheme="minorBidi" w:hint="default"/>
      </w:rPr>
    </w:lvl>
    <w:lvl w:ilvl="1" w:tplc="08140003" w:tentative="1">
      <w:start w:val="1"/>
      <w:numFmt w:val="bullet"/>
      <w:lvlText w:val="o"/>
      <w:lvlJc w:val="left"/>
      <w:pPr>
        <w:ind w:left="1800" w:hanging="360"/>
      </w:pPr>
      <w:rPr>
        <w:rFonts w:ascii="Courier New" w:hAnsi="Courier New" w:cs="Courier New" w:hint="default"/>
      </w:rPr>
    </w:lvl>
    <w:lvl w:ilvl="2" w:tplc="08140005" w:tentative="1">
      <w:start w:val="1"/>
      <w:numFmt w:val="bullet"/>
      <w:lvlText w:val=""/>
      <w:lvlJc w:val="left"/>
      <w:pPr>
        <w:ind w:left="2520" w:hanging="360"/>
      </w:pPr>
      <w:rPr>
        <w:rFonts w:ascii="Wingdings" w:hAnsi="Wingdings" w:hint="default"/>
      </w:rPr>
    </w:lvl>
    <w:lvl w:ilvl="3" w:tplc="08140001" w:tentative="1">
      <w:start w:val="1"/>
      <w:numFmt w:val="bullet"/>
      <w:lvlText w:val=""/>
      <w:lvlJc w:val="left"/>
      <w:pPr>
        <w:ind w:left="3240" w:hanging="360"/>
      </w:pPr>
      <w:rPr>
        <w:rFonts w:ascii="Symbol" w:hAnsi="Symbol" w:hint="default"/>
      </w:rPr>
    </w:lvl>
    <w:lvl w:ilvl="4" w:tplc="08140003" w:tentative="1">
      <w:start w:val="1"/>
      <w:numFmt w:val="bullet"/>
      <w:lvlText w:val="o"/>
      <w:lvlJc w:val="left"/>
      <w:pPr>
        <w:ind w:left="3960" w:hanging="360"/>
      </w:pPr>
      <w:rPr>
        <w:rFonts w:ascii="Courier New" w:hAnsi="Courier New" w:cs="Courier New" w:hint="default"/>
      </w:rPr>
    </w:lvl>
    <w:lvl w:ilvl="5" w:tplc="08140005" w:tentative="1">
      <w:start w:val="1"/>
      <w:numFmt w:val="bullet"/>
      <w:lvlText w:val=""/>
      <w:lvlJc w:val="left"/>
      <w:pPr>
        <w:ind w:left="4680" w:hanging="360"/>
      </w:pPr>
      <w:rPr>
        <w:rFonts w:ascii="Wingdings" w:hAnsi="Wingdings" w:hint="default"/>
      </w:rPr>
    </w:lvl>
    <w:lvl w:ilvl="6" w:tplc="08140001" w:tentative="1">
      <w:start w:val="1"/>
      <w:numFmt w:val="bullet"/>
      <w:lvlText w:val=""/>
      <w:lvlJc w:val="left"/>
      <w:pPr>
        <w:ind w:left="5400" w:hanging="360"/>
      </w:pPr>
      <w:rPr>
        <w:rFonts w:ascii="Symbol" w:hAnsi="Symbol" w:hint="default"/>
      </w:rPr>
    </w:lvl>
    <w:lvl w:ilvl="7" w:tplc="08140003" w:tentative="1">
      <w:start w:val="1"/>
      <w:numFmt w:val="bullet"/>
      <w:lvlText w:val="o"/>
      <w:lvlJc w:val="left"/>
      <w:pPr>
        <w:ind w:left="6120" w:hanging="360"/>
      </w:pPr>
      <w:rPr>
        <w:rFonts w:ascii="Courier New" w:hAnsi="Courier New" w:cs="Courier New" w:hint="default"/>
      </w:rPr>
    </w:lvl>
    <w:lvl w:ilvl="8" w:tplc="08140005" w:tentative="1">
      <w:start w:val="1"/>
      <w:numFmt w:val="bullet"/>
      <w:lvlText w:val=""/>
      <w:lvlJc w:val="left"/>
      <w:pPr>
        <w:ind w:left="6840" w:hanging="360"/>
      </w:pPr>
      <w:rPr>
        <w:rFonts w:ascii="Wingdings" w:hAnsi="Wingdings" w:hint="default"/>
      </w:rPr>
    </w:lvl>
  </w:abstractNum>
  <w:abstractNum w:abstractNumId="4" w15:restartNumberingAfterBreak="0">
    <w:nsid w:val="09C2187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336AB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BD687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CB3B5B"/>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187446"/>
    <w:multiLevelType w:val="multilevel"/>
    <w:tmpl w:val="0814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9" w15:restartNumberingAfterBreak="0">
    <w:nsid w:val="1643304A"/>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6D41C0"/>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BB0142"/>
    <w:multiLevelType w:val="multilevel"/>
    <w:tmpl w:val="08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25E85BD1"/>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2512A7"/>
    <w:multiLevelType w:val="hybridMultilevel"/>
    <w:tmpl w:val="6E7AD8E4"/>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4" w15:restartNumberingAfterBreak="0">
    <w:nsid w:val="262A523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3E4A3F"/>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1010FC"/>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A3421F"/>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57CD5"/>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9C30F9"/>
    <w:multiLevelType w:val="hybridMultilevel"/>
    <w:tmpl w:val="FF24A12E"/>
    <w:lvl w:ilvl="0" w:tplc="43C89DDE">
      <w:start w:val="18"/>
      <w:numFmt w:val="bullet"/>
      <w:lvlText w:val="-"/>
      <w:lvlJc w:val="left"/>
      <w:pPr>
        <w:ind w:left="720" w:hanging="360"/>
      </w:pPr>
      <w:rPr>
        <w:rFonts w:ascii="Calibri" w:eastAsiaTheme="minorHAnsi" w:hAnsi="Calibri"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0" w15:restartNumberingAfterBreak="0">
    <w:nsid w:val="42F278E8"/>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8A0A84"/>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F822F3"/>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0925D3"/>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421826"/>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2C5FAD"/>
    <w:multiLevelType w:val="multilevel"/>
    <w:tmpl w:val="0814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6" w15:restartNumberingAfterBreak="0">
    <w:nsid w:val="58E932EE"/>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FE29F5"/>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A233A1"/>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F54804"/>
    <w:multiLevelType w:val="multilevel"/>
    <w:tmpl w:val="08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06447104">
    <w:abstractNumId w:val="19"/>
  </w:num>
  <w:num w:numId="2" w16cid:durableId="2059084439">
    <w:abstractNumId w:val="13"/>
  </w:num>
  <w:num w:numId="3" w16cid:durableId="1861049166">
    <w:abstractNumId w:val="7"/>
  </w:num>
  <w:num w:numId="4" w16cid:durableId="1955596626">
    <w:abstractNumId w:val="27"/>
  </w:num>
  <w:num w:numId="5" w16cid:durableId="829250494">
    <w:abstractNumId w:val="18"/>
  </w:num>
  <w:num w:numId="6" w16cid:durableId="2065641197">
    <w:abstractNumId w:val="21"/>
  </w:num>
  <w:num w:numId="7" w16cid:durableId="1795245652">
    <w:abstractNumId w:val="0"/>
  </w:num>
  <w:num w:numId="8" w16cid:durableId="2007635699">
    <w:abstractNumId w:val="22"/>
  </w:num>
  <w:num w:numId="9" w16cid:durableId="783114736">
    <w:abstractNumId w:val="4"/>
  </w:num>
  <w:num w:numId="10" w16cid:durableId="534317427">
    <w:abstractNumId w:val="11"/>
  </w:num>
  <w:num w:numId="11" w16cid:durableId="782454363">
    <w:abstractNumId w:val="3"/>
  </w:num>
  <w:num w:numId="12" w16cid:durableId="1599830126">
    <w:abstractNumId w:val="14"/>
  </w:num>
  <w:num w:numId="13" w16cid:durableId="1344934299">
    <w:abstractNumId w:val="16"/>
  </w:num>
  <w:num w:numId="14" w16cid:durableId="1883328672">
    <w:abstractNumId w:val="25"/>
  </w:num>
  <w:num w:numId="15" w16cid:durableId="1541546962">
    <w:abstractNumId w:val="1"/>
  </w:num>
  <w:num w:numId="16" w16cid:durableId="374277397">
    <w:abstractNumId w:val="24"/>
  </w:num>
  <w:num w:numId="17" w16cid:durableId="391469310">
    <w:abstractNumId w:val="8"/>
  </w:num>
  <w:num w:numId="18" w16cid:durableId="1909996142">
    <w:abstractNumId w:val="17"/>
  </w:num>
  <w:num w:numId="19" w16cid:durableId="1708796168">
    <w:abstractNumId w:val="12"/>
  </w:num>
  <w:num w:numId="20" w16cid:durableId="405762786">
    <w:abstractNumId w:val="20"/>
  </w:num>
  <w:num w:numId="21" w16cid:durableId="2034305336">
    <w:abstractNumId w:val="15"/>
  </w:num>
  <w:num w:numId="22" w16cid:durableId="1741705983">
    <w:abstractNumId w:val="6"/>
  </w:num>
  <w:num w:numId="23" w16cid:durableId="1416438654">
    <w:abstractNumId w:val="26"/>
  </w:num>
  <w:num w:numId="24" w16cid:durableId="758716337">
    <w:abstractNumId w:val="23"/>
  </w:num>
  <w:num w:numId="25" w16cid:durableId="1380008631">
    <w:abstractNumId w:val="5"/>
  </w:num>
  <w:num w:numId="26" w16cid:durableId="519319242">
    <w:abstractNumId w:val="10"/>
  </w:num>
  <w:num w:numId="27" w16cid:durableId="200747826">
    <w:abstractNumId w:val="9"/>
  </w:num>
  <w:num w:numId="28" w16cid:durableId="1073360266">
    <w:abstractNumId w:val="29"/>
  </w:num>
  <w:num w:numId="29" w16cid:durableId="2078505618">
    <w:abstractNumId w:val="2"/>
  </w:num>
  <w:num w:numId="30" w16cid:durableId="151522227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661"/>
    <w:rsid w:val="000000D6"/>
    <w:rsid w:val="000001D9"/>
    <w:rsid w:val="00000B0F"/>
    <w:rsid w:val="00000E54"/>
    <w:rsid w:val="00000E8E"/>
    <w:rsid w:val="000018D6"/>
    <w:rsid w:val="00002082"/>
    <w:rsid w:val="00002136"/>
    <w:rsid w:val="0000328A"/>
    <w:rsid w:val="00003F44"/>
    <w:rsid w:val="00003FE1"/>
    <w:rsid w:val="0000467C"/>
    <w:rsid w:val="00004F76"/>
    <w:rsid w:val="000068AC"/>
    <w:rsid w:val="000069C8"/>
    <w:rsid w:val="00006B87"/>
    <w:rsid w:val="00006FD2"/>
    <w:rsid w:val="00006FE1"/>
    <w:rsid w:val="00007FA9"/>
    <w:rsid w:val="0001142D"/>
    <w:rsid w:val="00011E71"/>
    <w:rsid w:val="0001247C"/>
    <w:rsid w:val="00012CAE"/>
    <w:rsid w:val="00012EC6"/>
    <w:rsid w:val="00013008"/>
    <w:rsid w:val="00013063"/>
    <w:rsid w:val="000137FA"/>
    <w:rsid w:val="00013D51"/>
    <w:rsid w:val="00015A8D"/>
    <w:rsid w:val="00016884"/>
    <w:rsid w:val="00016F04"/>
    <w:rsid w:val="00017378"/>
    <w:rsid w:val="000174E2"/>
    <w:rsid w:val="00020290"/>
    <w:rsid w:val="00020380"/>
    <w:rsid w:val="00020CAC"/>
    <w:rsid w:val="00020DAE"/>
    <w:rsid w:val="00020E12"/>
    <w:rsid w:val="00020E98"/>
    <w:rsid w:val="0002117D"/>
    <w:rsid w:val="00021840"/>
    <w:rsid w:val="00021AAB"/>
    <w:rsid w:val="00022C87"/>
    <w:rsid w:val="00022E01"/>
    <w:rsid w:val="0002387E"/>
    <w:rsid w:val="0002394C"/>
    <w:rsid w:val="00023A62"/>
    <w:rsid w:val="00023E0A"/>
    <w:rsid w:val="00023ECA"/>
    <w:rsid w:val="00024434"/>
    <w:rsid w:val="00025940"/>
    <w:rsid w:val="00026357"/>
    <w:rsid w:val="00026544"/>
    <w:rsid w:val="000265F1"/>
    <w:rsid w:val="0002673A"/>
    <w:rsid w:val="00027909"/>
    <w:rsid w:val="00027A8F"/>
    <w:rsid w:val="000305C5"/>
    <w:rsid w:val="00030779"/>
    <w:rsid w:val="00032EA2"/>
    <w:rsid w:val="00032ED7"/>
    <w:rsid w:val="00034D4F"/>
    <w:rsid w:val="00035429"/>
    <w:rsid w:val="00035EA1"/>
    <w:rsid w:val="00037CBC"/>
    <w:rsid w:val="00037DB7"/>
    <w:rsid w:val="00040C54"/>
    <w:rsid w:val="000412A5"/>
    <w:rsid w:val="0004169C"/>
    <w:rsid w:val="000416B9"/>
    <w:rsid w:val="00042301"/>
    <w:rsid w:val="00043097"/>
    <w:rsid w:val="00044041"/>
    <w:rsid w:val="00044D91"/>
    <w:rsid w:val="000471AF"/>
    <w:rsid w:val="0004769C"/>
    <w:rsid w:val="000514B5"/>
    <w:rsid w:val="00051BE8"/>
    <w:rsid w:val="0005242A"/>
    <w:rsid w:val="0005267D"/>
    <w:rsid w:val="00052B4D"/>
    <w:rsid w:val="00053284"/>
    <w:rsid w:val="000537D0"/>
    <w:rsid w:val="00053AB9"/>
    <w:rsid w:val="00054486"/>
    <w:rsid w:val="00054EF0"/>
    <w:rsid w:val="00055101"/>
    <w:rsid w:val="0005510A"/>
    <w:rsid w:val="00055924"/>
    <w:rsid w:val="00055F8B"/>
    <w:rsid w:val="000567D0"/>
    <w:rsid w:val="000572B7"/>
    <w:rsid w:val="00061B36"/>
    <w:rsid w:val="000620A0"/>
    <w:rsid w:val="00063939"/>
    <w:rsid w:val="00064925"/>
    <w:rsid w:val="00064B1B"/>
    <w:rsid w:val="0006564B"/>
    <w:rsid w:val="00066E6B"/>
    <w:rsid w:val="0006727D"/>
    <w:rsid w:val="00067662"/>
    <w:rsid w:val="00067982"/>
    <w:rsid w:val="00070D6C"/>
    <w:rsid w:val="00071A34"/>
    <w:rsid w:val="00073826"/>
    <w:rsid w:val="00074A52"/>
    <w:rsid w:val="00074E6D"/>
    <w:rsid w:val="00075C9D"/>
    <w:rsid w:val="0007629F"/>
    <w:rsid w:val="000762E6"/>
    <w:rsid w:val="00076977"/>
    <w:rsid w:val="00077194"/>
    <w:rsid w:val="000776AC"/>
    <w:rsid w:val="00077BCF"/>
    <w:rsid w:val="00077E2A"/>
    <w:rsid w:val="0008014D"/>
    <w:rsid w:val="000804D9"/>
    <w:rsid w:val="000816E3"/>
    <w:rsid w:val="000829FA"/>
    <w:rsid w:val="00082D27"/>
    <w:rsid w:val="000832A4"/>
    <w:rsid w:val="000833DF"/>
    <w:rsid w:val="00084487"/>
    <w:rsid w:val="000846D7"/>
    <w:rsid w:val="00084C46"/>
    <w:rsid w:val="00084E84"/>
    <w:rsid w:val="00085D4E"/>
    <w:rsid w:val="000868A8"/>
    <w:rsid w:val="0009103D"/>
    <w:rsid w:val="00093A15"/>
    <w:rsid w:val="00093E26"/>
    <w:rsid w:val="00093FFA"/>
    <w:rsid w:val="00095070"/>
    <w:rsid w:val="00095B56"/>
    <w:rsid w:val="00095F66"/>
    <w:rsid w:val="0009623C"/>
    <w:rsid w:val="00096859"/>
    <w:rsid w:val="00096BAE"/>
    <w:rsid w:val="00097086"/>
    <w:rsid w:val="000A0B91"/>
    <w:rsid w:val="000A22F4"/>
    <w:rsid w:val="000A2979"/>
    <w:rsid w:val="000A2AEB"/>
    <w:rsid w:val="000A3775"/>
    <w:rsid w:val="000A3FFA"/>
    <w:rsid w:val="000A4034"/>
    <w:rsid w:val="000A4591"/>
    <w:rsid w:val="000A57A9"/>
    <w:rsid w:val="000A605B"/>
    <w:rsid w:val="000A6685"/>
    <w:rsid w:val="000A789D"/>
    <w:rsid w:val="000A79BA"/>
    <w:rsid w:val="000A7DAF"/>
    <w:rsid w:val="000A7EBA"/>
    <w:rsid w:val="000B0685"/>
    <w:rsid w:val="000B0915"/>
    <w:rsid w:val="000B0EC4"/>
    <w:rsid w:val="000B2AA5"/>
    <w:rsid w:val="000B345E"/>
    <w:rsid w:val="000B4185"/>
    <w:rsid w:val="000B43C7"/>
    <w:rsid w:val="000B64F1"/>
    <w:rsid w:val="000B7709"/>
    <w:rsid w:val="000B78B4"/>
    <w:rsid w:val="000B7E7F"/>
    <w:rsid w:val="000C0048"/>
    <w:rsid w:val="000C0D0B"/>
    <w:rsid w:val="000C2CF5"/>
    <w:rsid w:val="000C4AA3"/>
    <w:rsid w:val="000C4AC8"/>
    <w:rsid w:val="000C5E7E"/>
    <w:rsid w:val="000C60C3"/>
    <w:rsid w:val="000C6C0D"/>
    <w:rsid w:val="000C796F"/>
    <w:rsid w:val="000D263E"/>
    <w:rsid w:val="000D3524"/>
    <w:rsid w:val="000D38FC"/>
    <w:rsid w:val="000D487A"/>
    <w:rsid w:val="000D55A0"/>
    <w:rsid w:val="000D57BF"/>
    <w:rsid w:val="000D5F2F"/>
    <w:rsid w:val="000D7111"/>
    <w:rsid w:val="000D7836"/>
    <w:rsid w:val="000D78E7"/>
    <w:rsid w:val="000D7ED5"/>
    <w:rsid w:val="000D7ED8"/>
    <w:rsid w:val="000E004F"/>
    <w:rsid w:val="000E188A"/>
    <w:rsid w:val="000E1ADE"/>
    <w:rsid w:val="000E242D"/>
    <w:rsid w:val="000E2824"/>
    <w:rsid w:val="000E3B3D"/>
    <w:rsid w:val="000E3D10"/>
    <w:rsid w:val="000E3ED3"/>
    <w:rsid w:val="000E48ED"/>
    <w:rsid w:val="000E4B8E"/>
    <w:rsid w:val="000E5263"/>
    <w:rsid w:val="000E5CAD"/>
    <w:rsid w:val="000E6366"/>
    <w:rsid w:val="000E6C63"/>
    <w:rsid w:val="000F0CB4"/>
    <w:rsid w:val="000F0F93"/>
    <w:rsid w:val="000F2151"/>
    <w:rsid w:val="000F2524"/>
    <w:rsid w:val="000F2831"/>
    <w:rsid w:val="000F2EDE"/>
    <w:rsid w:val="000F320E"/>
    <w:rsid w:val="000F3688"/>
    <w:rsid w:val="000F38EA"/>
    <w:rsid w:val="000F3FA0"/>
    <w:rsid w:val="000F46F9"/>
    <w:rsid w:val="000F5028"/>
    <w:rsid w:val="000F5F0C"/>
    <w:rsid w:val="000F7966"/>
    <w:rsid w:val="00100E1E"/>
    <w:rsid w:val="00100EB5"/>
    <w:rsid w:val="001025E7"/>
    <w:rsid w:val="00103168"/>
    <w:rsid w:val="00104D87"/>
    <w:rsid w:val="00106AD2"/>
    <w:rsid w:val="0010739F"/>
    <w:rsid w:val="001074B7"/>
    <w:rsid w:val="00110CBE"/>
    <w:rsid w:val="00112745"/>
    <w:rsid w:val="0011288D"/>
    <w:rsid w:val="00113054"/>
    <w:rsid w:val="00114271"/>
    <w:rsid w:val="0011447F"/>
    <w:rsid w:val="00114836"/>
    <w:rsid w:val="00115D0F"/>
    <w:rsid w:val="001165DB"/>
    <w:rsid w:val="00116867"/>
    <w:rsid w:val="001168BE"/>
    <w:rsid w:val="00116D8D"/>
    <w:rsid w:val="00120717"/>
    <w:rsid w:val="001209B9"/>
    <w:rsid w:val="0012168B"/>
    <w:rsid w:val="00121CCE"/>
    <w:rsid w:val="001233BE"/>
    <w:rsid w:val="001244EB"/>
    <w:rsid w:val="00131AF9"/>
    <w:rsid w:val="00131C88"/>
    <w:rsid w:val="001321FC"/>
    <w:rsid w:val="00132893"/>
    <w:rsid w:val="001334BA"/>
    <w:rsid w:val="0013408F"/>
    <w:rsid w:val="001344D4"/>
    <w:rsid w:val="0013627E"/>
    <w:rsid w:val="001373DA"/>
    <w:rsid w:val="0014002E"/>
    <w:rsid w:val="00140314"/>
    <w:rsid w:val="00140376"/>
    <w:rsid w:val="00141FE0"/>
    <w:rsid w:val="0014263C"/>
    <w:rsid w:val="00144775"/>
    <w:rsid w:val="0014494B"/>
    <w:rsid w:val="00144B8B"/>
    <w:rsid w:val="00144FFB"/>
    <w:rsid w:val="0015021A"/>
    <w:rsid w:val="00152377"/>
    <w:rsid w:val="00153661"/>
    <w:rsid w:val="00153DE4"/>
    <w:rsid w:val="001551EA"/>
    <w:rsid w:val="00155DE6"/>
    <w:rsid w:val="00156B93"/>
    <w:rsid w:val="00161348"/>
    <w:rsid w:val="00161A33"/>
    <w:rsid w:val="00161E5C"/>
    <w:rsid w:val="00162614"/>
    <w:rsid w:val="00162F8B"/>
    <w:rsid w:val="00163D21"/>
    <w:rsid w:val="00164345"/>
    <w:rsid w:val="0016477D"/>
    <w:rsid w:val="00164A23"/>
    <w:rsid w:val="00164E57"/>
    <w:rsid w:val="0016539C"/>
    <w:rsid w:val="0016558C"/>
    <w:rsid w:val="00165A66"/>
    <w:rsid w:val="00165D9D"/>
    <w:rsid w:val="00166F1C"/>
    <w:rsid w:val="001672CF"/>
    <w:rsid w:val="00167411"/>
    <w:rsid w:val="001679AB"/>
    <w:rsid w:val="0017121D"/>
    <w:rsid w:val="001713C3"/>
    <w:rsid w:val="00171A45"/>
    <w:rsid w:val="001725A7"/>
    <w:rsid w:val="001730AA"/>
    <w:rsid w:val="001732A1"/>
    <w:rsid w:val="00174E2D"/>
    <w:rsid w:val="001754AE"/>
    <w:rsid w:val="00175892"/>
    <w:rsid w:val="00175985"/>
    <w:rsid w:val="00175B6B"/>
    <w:rsid w:val="00175F9A"/>
    <w:rsid w:val="00176706"/>
    <w:rsid w:val="00177F45"/>
    <w:rsid w:val="00180703"/>
    <w:rsid w:val="001808A6"/>
    <w:rsid w:val="00180B4E"/>
    <w:rsid w:val="00182555"/>
    <w:rsid w:val="00182873"/>
    <w:rsid w:val="00183A68"/>
    <w:rsid w:val="00183F4E"/>
    <w:rsid w:val="00184225"/>
    <w:rsid w:val="001843FA"/>
    <w:rsid w:val="0018450E"/>
    <w:rsid w:val="001845C4"/>
    <w:rsid w:val="00184C3C"/>
    <w:rsid w:val="00184D7E"/>
    <w:rsid w:val="00184F07"/>
    <w:rsid w:val="001852B9"/>
    <w:rsid w:val="00185C9C"/>
    <w:rsid w:val="00186213"/>
    <w:rsid w:val="00186532"/>
    <w:rsid w:val="001875D6"/>
    <w:rsid w:val="00187CF7"/>
    <w:rsid w:val="001907B6"/>
    <w:rsid w:val="00190B5F"/>
    <w:rsid w:val="00190E70"/>
    <w:rsid w:val="0019191C"/>
    <w:rsid w:val="00191B1D"/>
    <w:rsid w:val="00191B53"/>
    <w:rsid w:val="00192210"/>
    <w:rsid w:val="001923E7"/>
    <w:rsid w:val="00192852"/>
    <w:rsid w:val="00192EB9"/>
    <w:rsid w:val="00195C41"/>
    <w:rsid w:val="001A0EAF"/>
    <w:rsid w:val="001A2573"/>
    <w:rsid w:val="001A2FEA"/>
    <w:rsid w:val="001A3639"/>
    <w:rsid w:val="001A4373"/>
    <w:rsid w:val="001A497D"/>
    <w:rsid w:val="001A503C"/>
    <w:rsid w:val="001A54D5"/>
    <w:rsid w:val="001A62AF"/>
    <w:rsid w:val="001A64D8"/>
    <w:rsid w:val="001A6B26"/>
    <w:rsid w:val="001A7D5C"/>
    <w:rsid w:val="001B15D7"/>
    <w:rsid w:val="001B42B5"/>
    <w:rsid w:val="001B43CF"/>
    <w:rsid w:val="001B478D"/>
    <w:rsid w:val="001B4E7A"/>
    <w:rsid w:val="001B512C"/>
    <w:rsid w:val="001B6869"/>
    <w:rsid w:val="001B6EF3"/>
    <w:rsid w:val="001B797F"/>
    <w:rsid w:val="001C0C06"/>
    <w:rsid w:val="001C145B"/>
    <w:rsid w:val="001C1EAD"/>
    <w:rsid w:val="001C296B"/>
    <w:rsid w:val="001C344E"/>
    <w:rsid w:val="001C3582"/>
    <w:rsid w:val="001C4520"/>
    <w:rsid w:val="001C562C"/>
    <w:rsid w:val="001C5C28"/>
    <w:rsid w:val="001C64C7"/>
    <w:rsid w:val="001C655D"/>
    <w:rsid w:val="001C6611"/>
    <w:rsid w:val="001C679D"/>
    <w:rsid w:val="001C7458"/>
    <w:rsid w:val="001D0440"/>
    <w:rsid w:val="001D0833"/>
    <w:rsid w:val="001D0B7A"/>
    <w:rsid w:val="001D178E"/>
    <w:rsid w:val="001D17DB"/>
    <w:rsid w:val="001D3EEF"/>
    <w:rsid w:val="001D47CE"/>
    <w:rsid w:val="001D52CA"/>
    <w:rsid w:val="001D5EA7"/>
    <w:rsid w:val="001D749E"/>
    <w:rsid w:val="001D7994"/>
    <w:rsid w:val="001D7AE3"/>
    <w:rsid w:val="001D7EFF"/>
    <w:rsid w:val="001E0F65"/>
    <w:rsid w:val="001E2787"/>
    <w:rsid w:val="001E2D5A"/>
    <w:rsid w:val="001E3E0D"/>
    <w:rsid w:val="001E3FCE"/>
    <w:rsid w:val="001E426C"/>
    <w:rsid w:val="001E4BEF"/>
    <w:rsid w:val="001E4F9D"/>
    <w:rsid w:val="001E504D"/>
    <w:rsid w:val="001E5053"/>
    <w:rsid w:val="001E73F9"/>
    <w:rsid w:val="001E74D2"/>
    <w:rsid w:val="001E7ACD"/>
    <w:rsid w:val="001F1319"/>
    <w:rsid w:val="001F15FA"/>
    <w:rsid w:val="001F1654"/>
    <w:rsid w:val="001F45D9"/>
    <w:rsid w:val="001F59FF"/>
    <w:rsid w:val="001F6AF7"/>
    <w:rsid w:val="001F6D81"/>
    <w:rsid w:val="00200089"/>
    <w:rsid w:val="0020041D"/>
    <w:rsid w:val="002005D7"/>
    <w:rsid w:val="00200E57"/>
    <w:rsid w:val="00201C30"/>
    <w:rsid w:val="00201F5D"/>
    <w:rsid w:val="00202535"/>
    <w:rsid w:val="002025CF"/>
    <w:rsid w:val="0020287D"/>
    <w:rsid w:val="00204627"/>
    <w:rsid w:val="002052CD"/>
    <w:rsid w:val="0020575C"/>
    <w:rsid w:val="00205E1E"/>
    <w:rsid w:val="00206850"/>
    <w:rsid w:val="00207570"/>
    <w:rsid w:val="00210735"/>
    <w:rsid w:val="002108AA"/>
    <w:rsid w:val="002117B9"/>
    <w:rsid w:val="0021214E"/>
    <w:rsid w:val="00213CFF"/>
    <w:rsid w:val="002146B4"/>
    <w:rsid w:val="002150C6"/>
    <w:rsid w:val="00215205"/>
    <w:rsid w:val="002175BA"/>
    <w:rsid w:val="0022010E"/>
    <w:rsid w:val="00221437"/>
    <w:rsid w:val="00221F1D"/>
    <w:rsid w:val="002227E7"/>
    <w:rsid w:val="00222CE2"/>
    <w:rsid w:val="00222F47"/>
    <w:rsid w:val="00222F56"/>
    <w:rsid w:val="002238A9"/>
    <w:rsid w:val="00225A71"/>
    <w:rsid w:val="00226F2B"/>
    <w:rsid w:val="0022773B"/>
    <w:rsid w:val="0023180F"/>
    <w:rsid w:val="00231C98"/>
    <w:rsid w:val="002322A0"/>
    <w:rsid w:val="00234391"/>
    <w:rsid w:val="00234470"/>
    <w:rsid w:val="002345D2"/>
    <w:rsid w:val="00235310"/>
    <w:rsid w:val="002354A3"/>
    <w:rsid w:val="002373FD"/>
    <w:rsid w:val="0023776D"/>
    <w:rsid w:val="00240359"/>
    <w:rsid w:val="00240EA0"/>
    <w:rsid w:val="00241825"/>
    <w:rsid w:val="0024187B"/>
    <w:rsid w:val="0024201D"/>
    <w:rsid w:val="00242AA1"/>
    <w:rsid w:val="00244D6D"/>
    <w:rsid w:val="00245A03"/>
    <w:rsid w:val="0024615A"/>
    <w:rsid w:val="00246CEF"/>
    <w:rsid w:val="00247256"/>
    <w:rsid w:val="002504FA"/>
    <w:rsid w:val="0025075F"/>
    <w:rsid w:val="002509BD"/>
    <w:rsid w:val="00251B5D"/>
    <w:rsid w:val="002523C4"/>
    <w:rsid w:val="00252FC9"/>
    <w:rsid w:val="0025388E"/>
    <w:rsid w:val="00254827"/>
    <w:rsid w:val="00254FE9"/>
    <w:rsid w:val="0025538D"/>
    <w:rsid w:val="00255841"/>
    <w:rsid w:val="00255C6F"/>
    <w:rsid w:val="00255CD5"/>
    <w:rsid w:val="00255D57"/>
    <w:rsid w:val="00257DA5"/>
    <w:rsid w:val="0026071E"/>
    <w:rsid w:val="00260D77"/>
    <w:rsid w:val="0026245C"/>
    <w:rsid w:val="002628E4"/>
    <w:rsid w:val="002630A2"/>
    <w:rsid w:val="002633B1"/>
    <w:rsid w:val="00264472"/>
    <w:rsid w:val="00264C33"/>
    <w:rsid w:val="002655AA"/>
    <w:rsid w:val="00265744"/>
    <w:rsid w:val="00266CE0"/>
    <w:rsid w:val="00266F20"/>
    <w:rsid w:val="002675E0"/>
    <w:rsid w:val="0027085F"/>
    <w:rsid w:val="00271406"/>
    <w:rsid w:val="00272348"/>
    <w:rsid w:val="00272EB6"/>
    <w:rsid w:val="00273251"/>
    <w:rsid w:val="002737DF"/>
    <w:rsid w:val="00273BFD"/>
    <w:rsid w:val="00274B64"/>
    <w:rsid w:val="00275F1B"/>
    <w:rsid w:val="002763E4"/>
    <w:rsid w:val="002771C3"/>
    <w:rsid w:val="00277394"/>
    <w:rsid w:val="0027779C"/>
    <w:rsid w:val="002779D1"/>
    <w:rsid w:val="0028095B"/>
    <w:rsid w:val="002821E7"/>
    <w:rsid w:val="0028240A"/>
    <w:rsid w:val="00284DE3"/>
    <w:rsid w:val="00286A7B"/>
    <w:rsid w:val="0029025B"/>
    <w:rsid w:val="00290613"/>
    <w:rsid w:val="00290A44"/>
    <w:rsid w:val="00290D53"/>
    <w:rsid w:val="0029102E"/>
    <w:rsid w:val="0029154B"/>
    <w:rsid w:val="00291D29"/>
    <w:rsid w:val="00292071"/>
    <w:rsid w:val="0029364D"/>
    <w:rsid w:val="0029415A"/>
    <w:rsid w:val="00296533"/>
    <w:rsid w:val="00296971"/>
    <w:rsid w:val="00296F20"/>
    <w:rsid w:val="002A28A1"/>
    <w:rsid w:val="002A3848"/>
    <w:rsid w:val="002A416E"/>
    <w:rsid w:val="002A4A63"/>
    <w:rsid w:val="002A4E10"/>
    <w:rsid w:val="002A5A96"/>
    <w:rsid w:val="002A5BFC"/>
    <w:rsid w:val="002A65A1"/>
    <w:rsid w:val="002A7251"/>
    <w:rsid w:val="002A7F93"/>
    <w:rsid w:val="002B14E1"/>
    <w:rsid w:val="002B1953"/>
    <w:rsid w:val="002B26C4"/>
    <w:rsid w:val="002B2A9C"/>
    <w:rsid w:val="002B404E"/>
    <w:rsid w:val="002B49A6"/>
    <w:rsid w:val="002B591C"/>
    <w:rsid w:val="002B779F"/>
    <w:rsid w:val="002B7935"/>
    <w:rsid w:val="002B7D17"/>
    <w:rsid w:val="002C0B94"/>
    <w:rsid w:val="002C1369"/>
    <w:rsid w:val="002C1376"/>
    <w:rsid w:val="002C1BC1"/>
    <w:rsid w:val="002C1EDC"/>
    <w:rsid w:val="002C21A4"/>
    <w:rsid w:val="002C3B47"/>
    <w:rsid w:val="002C4896"/>
    <w:rsid w:val="002C4B25"/>
    <w:rsid w:val="002C4C02"/>
    <w:rsid w:val="002C4CA6"/>
    <w:rsid w:val="002C65D5"/>
    <w:rsid w:val="002C6C1E"/>
    <w:rsid w:val="002C7427"/>
    <w:rsid w:val="002C74B7"/>
    <w:rsid w:val="002C7A3B"/>
    <w:rsid w:val="002D1D2F"/>
    <w:rsid w:val="002D212E"/>
    <w:rsid w:val="002D334E"/>
    <w:rsid w:val="002D3611"/>
    <w:rsid w:val="002D68A5"/>
    <w:rsid w:val="002D6ECD"/>
    <w:rsid w:val="002D6F18"/>
    <w:rsid w:val="002D7574"/>
    <w:rsid w:val="002E0532"/>
    <w:rsid w:val="002E09BC"/>
    <w:rsid w:val="002E0E68"/>
    <w:rsid w:val="002E0FFC"/>
    <w:rsid w:val="002E115A"/>
    <w:rsid w:val="002E12A2"/>
    <w:rsid w:val="002E1BF7"/>
    <w:rsid w:val="002E1E49"/>
    <w:rsid w:val="002E1FBC"/>
    <w:rsid w:val="002E26AB"/>
    <w:rsid w:val="002E39BE"/>
    <w:rsid w:val="002E50DE"/>
    <w:rsid w:val="002E5201"/>
    <w:rsid w:val="002F17D6"/>
    <w:rsid w:val="002F2581"/>
    <w:rsid w:val="002F2B6C"/>
    <w:rsid w:val="002F2FA6"/>
    <w:rsid w:val="002F30C8"/>
    <w:rsid w:val="002F4612"/>
    <w:rsid w:val="002F4F1A"/>
    <w:rsid w:val="002F5226"/>
    <w:rsid w:val="002F5873"/>
    <w:rsid w:val="002F5D24"/>
    <w:rsid w:val="002F65CA"/>
    <w:rsid w:val="002F71F8"/>
    <w:rsid w:val="002F74FF"/>
    <w:rsid w:val="002F75BE"/>
    <w:rsid w:val="00300660"/>
    <w:rsid w:val="00300AB0"/>
    <w:rsid w:val="00300CC4"/>
    <w:rsid w:val="00301540"/>
    <w:rsid w:val="00301919"/>
    <w:rsid w:val="00301F35"/>
    <w:rsid w:val="0030329D"/>
    <w:rsid w:val="003035F7"/>
    <w:rsid w:val="003039F0"/>
    <w:rsid w:val="0030428E"/>
    <w:rsid w:val="0030493D"/>
    <w:rsid w:val="00304C62"/>
    <w:rsid w:val="0030511D"/>
    <w:rsid w:val="00305D17"/>
    <w:rsid w:val="00305D92"/>
    <w:rsid w:val="00306A98"/>
    <w:rsid w:val="003109B9"/>
    <w:rsid w:val="00310AB5"/>
    <w:rsid w:val="00310AC8"/>
    <w:rsid w:val="00310C11"/>
    <w:rsid w:val="00310D61"/>
    <w:rsid w:val="0031151C"/>
    <w:rsid w:val="00311B3C"/>
    <w:rsid w:val="00312231"/>
    <w:rsid w:val="00312374"/>
    <w:rsid w:val="00312963"/>
    <w:rsid w:val="003135C4"/>
    <w:rsid w:val="0031485F"/>
    <w:rsid w:val="00316144"/>
    <w:rsid w:val="00320123"/>
    <w:rsid w:val="0032017D"/>
    <w:rsid w:val="0032051C"/>
    <w:rsid w:val="00321180"/>
    <w:rsid w:val="00321B4B"/>
    <w:rsid w:val="003228CD"/>
    <w:rsid w:val="00322B42"/>
    <w:rsid w:val="00323856"/>
    <w:rsid w:val="00323D09"/>
    <w:rsid w:val="00325F06"/>
    <w:rsid w:val="0032617D"/>
    <w:rsid w:val="003263B3"/>
    <w:rsid w:val="00326C6B"/>
    <w:rsid w:val="00327471"/>
    <w:rsid w:val="0033101F"/>
    <w:rsid w:val="0033148C"/>
    <w:rsid w:val="003319EF"/>
    <w:rsid w:val="00331CB0"/>
    <w:rsid w:val="00332FED"/>
    <w:rsid w:val="003335B6"/>
    <w:rsid w:val="00334411"/>
    <w:rsid w:val="0033486A"/>
    <w:rsid w:val="00334E12"/>
    <w:rsid w:val="003360FF"/>
    <w:rsid w:val="00337852"/>
    <w:rsid w:val="00341521"/>
    <w:rsid w:val="00343CB3"/>
    <w:rsid w:val="0034402D"/>
    <w:rsid w:val="003446D7"/>
    <w:rsid w:val="00344DDE"/>
    <w:rsid w:val="00345339"/>
    <w:rsid w:val="003457FC"/>
    <w:rsid w:val="00345991"/>
    <w:rsid w:val="00345BD4"/>
    <w:rsid w:val="003464FE"/>
    <w:rsid w:val="00346CF7"/>
    <w:rsid w:val="00350932"/>
    <w:rsid w:val="00351164"/>
    <w:rsid w:val="00351FCB"/>
    <w:rsid w:val="00352279"/>
    <w:rsid w:val="003524F7"/>
    <w:rsid w:val="00352C67"/>
    <w:rsid w:val="00352DE0"/>
    <w:rsid w:val="00353F4E"/>
    <w:rsid w:val="00355A79"/>
    <w:rsid w:val="003564CC"/>
    <w:rsid w:val="0035718B"/>
    <w:rsid w:val="003574D1"/>
    <w:rsid w:val="0036000D"/>
    <w:rsid w:val="003610B7"/>
    <w:rsid w:val="00361432"/>
    <w:rsid w:val="003618C4"/>
    <w:rsid w:val="00361A96"/>
    <w:rsid w:val="00361EA4"/>
    <w:rsid w:val="00362FEE"/>
    <w:rsid w:val="003641FC"/>
    <w:rsid w:val="003648CA"/>
    <w:rsid w:val="00364997"/>
    <w:rsid w:val="00364BA9"/>
    <w:rsid w:val="00365B04"/>
    <w:rsid w:val="00366C71"/>
    <w:rsid w:val="00370ACF"/>
    <w:rsid w:val="00370AF7"/>
    <w:rsid w:val="00371314"/>
    <w:rsid w:val="00371B86"/>
    <w:rsid w:val="0037215A"/>
    <w:rsid w:val="00372DDD"/>
    <w:rsid w:val="00372E80"/>
    <w:rsid w:val="00373D1B"/>
    <w:rsid w:val="00373E8E"/>
    <w:rsid w:val="00374528"/>
    <w:rsid w:val="003748F8"/>
    <w:rsid w:val="00375742"/>
    <w:rsid w:val="0037709C"/>
    <w:rsid w:val="00377A2B"/>
    <w:rsid w:val="00377AA1"/>
    <w:rsid w:val="003807AB"/>
    <w:rsid w:val="00380CA4"/>
    <w:rsid w:val="003815FF"/>
    <w:rsid w:val="00382BEC"/>
    <w:rsid w:val="003847EE"/>
    <w:rsid w:val="00384A01"/>
    <w:rsid w:val="00384A10"/>
    <w:rsid w:val="00385CD6"/>
    <w:rsid w:val="00386051"/>
    <w:rsid w:val="0038688D"/>
    <w:rsid w:val="00386B6B"/>
    <w:rsid w:val="003874D3"/>
    <w:rsid w:val="0038796C"/>
    <w:rsid w:val="00387CEA"/>
    <w:rsid w:val="00387ECF"/>
    <w:rsid w:val="003900AC"/>
    <w:rsid w:val="0039133D"/>
    <w:rsid w:val="00391517"/>
    <w:rsid w:val="003917CD"/>
    <w:rsid w:val="00391EDF"/>
    <w:rsid w:val="0039260A"/>
    <w:rsid w:val="00392675"/>
    <w:rsid w:val="00392C97"/>
    <w:rsid w:val="00393A63"/>
    <w:rsid w:val="00394269"/>
    <w:rsid w:val="003945F8"/>
    <w:rsid w:val="0039530D"/>
    <w:rsid w:val="003954C7"/>
    <w:rsid w:val="00396840"/>
    <w:rsid w:val="0039743B"/>
    <w:rsid w:val="0039764D"/>
    <w:rsid w:val="00397DA4"/>
    <w:rsid w:val="00397FAB"/>
    <w:rsid w:val="003A03E2"/>
    <w:rsid w:val="003A07FA"/>
    <w:rsid w:val="003A09A8"/>
    <w:rsid w:val="003A1297"/>
    <w:rsid w:val="003A199F"/>
    <w:rsid w:val="003A2357"/>
    <w:rsid w:val="003A3136"/>
    <w:rsid w:val="003A4F4C"/>
    <w:rsid w:val="003A6C82"/>
    <w:rsid w:val="003A7FC8"/>
    <w:rsid w:val="003B1434"/>
    <w:rsid w:val="003B3212"/>
    <w:rsid w:val="003B38EC"/>
    <w:rsid w:val="003B3D7A"/>
    <w:rsid w:val="003B3E9C"/>
    <w:rsid w:val="003B4BCD"/>
    <w:rsid w:val="003B4E42"/>
    <w:rsid w:val="003B5020"/>
    <w:rsid w:val="003B677F"/>
    <w:rsid w:val="003B796B"/>
    <w:rsid w:val="003B7CC6"/>
    <w:rsid w:val="003C14DA"/>
    <w:rsid w:val="003C14DF"/>
    <w:rsid w:val="003C169A"/>
    <w:rsid w:val="003C1C54"/>
    <w:rsid w:val="003C2C03"/>
    <w:rsid w:val="003C4BDF"/>
    <w:rsid w:val="003C4EA2"/>
    <w:rsid w:val="003C595D"/>
    <w:rsid w:val="003C6643"/>
    <w:rsid w:val="003C7258"/>
    <w:rsid w:val="003C7591"/>
    <w:rsid w:val="003C7701"/>
    <w:rsid w:val="003D11DD"/>
    <w:rsid w:val="003D1D68"/>
    <w:rsid w:val="003D24DC"/>
    <w:rsid w:val="003D3F0B"/>
    <w:rsid w:val="003D67FD"/>
    <w:rsid w:val="003D6A1D"/>
    <w:rsid w:val="003D70BB"/>
    <w:rsid w:val="003D7FA3"/>
    <w:rsid w:val="003E01E7"/>
    <w:rsid w:val="003E03F1"/>
    <w:rsid w:val="003E0450"/>
    <w:rsid w:val="003E09CB"/>
    <w:rsid w:val="003E1D61"/>
    <w:rsid w:val="003E2E68"/>
    <w:rsid w:val="003E2ED1"/>
    <w:rsid w:val="003E32CF"/>
    <w:rsid w:val="003E46A0"/>
    <w:rsid w:val="003E53FD"/>
    <w:rsid w:val="003E55D7"/>
    <w:rsid w:val="003E6526"/>
    <w:rsid w:val="003E656C"/>
    <w:rsid w:val="003E65BF"/>
    <w:rsid w:val="003E66AF"/>
    <w:rsid w:val="003F054E"/>
    <w:rsid w:val="003F063B"/>
    <w:rsid w:val="003F13D4"/>
    <w:rsid w:val="003F261D"/>
    <w:rsid w:val="003F2716"/>
    <w:rsid w:val="003F2B4E"/>
    <w:rsid w:val="003F3A3A"/>
    <w:rsid w:val="003F3A44"/>
    <w:rsid w:val="003F3A8B"/>
    <w:rsid w:val="003F4052"/>
    <w:rsid w:val="003F40AC"/>
    <w:rsid w:val="003F43CF"/>
    <w:rsid w:val="003F489C"/>
    <w:rsid w:val="003F5A2C"/>
    <w:rsid w:val="003F5F33"/>
    <w:rsid w:val="003F7A36"/>
    <w:rsid w:val="00400DBD"/>
    <w:rsid w:val="00400EC8"/>
    <w:rsid w:val="00401B13"/>
    <w:rsid w:val="004024FF"/>
    <w:rsid w:val="004042B6"/>
    <w:rsid w:val="00405066"/>
    <w:rsid w:val="00405230"/>
    <w:rsid w:val="0040524C"/>
    <w:rsid w:val="00406E53"/>
    <w:rsid w:val="00406F29"/>
    <w:rsid w:val="00407427"/>
    <w:rsid w:val="00407682"/>
    <w:rsid w:val="00407EE9"/>
    <w:rsid w:val="00407FEC"/>
    <w:rsid w:val="004103AD"/>
    <w:rsid w:val="004108BA"/>
    <w:rsid w:val="00411A68"/>
    <w:rsid w:val="00411DB7"/>
    <w:rsid w:val="00411EA8"/>
    <w:rsid w:val="00412973"/>
    <w:rsid w:val="00412E79"/>
    <w:rsid w:val="0041301A"/>
    <w:rsid w:val="00413672"/>
    <w:rsid w:val="004138C9"/>
    <w:rsid w:val="00413EEF"/>
    <w:rsid w:val="00413FA4"/>
    <w:rsid w:val="00414EC6"/>
    <w:rsid w:val="00415DED"/>
    <w:rsid w:val="0041646E"/>
    <w:rsid w:val="004164B9"/>
    <w:rsid w:val="004168E8"/>
    <w:rsid w:val="00420821"/>
    <w:rsid w:val="00421345"/>
    <w:rsid w:val="004228A0"/>
    <w:rsid w:val="00423F5E"/>
    <w:rsid w:val="004268DE"/>
    <w:rsid w:val="004273A6"/>
    <w:rsid w:val="004274C3"/>
    <w:rsid w:val="004304BE"/>
    <w:rsid w:val="00432B62"/>
    <w:rsid w:val="00432DC4"/>
    <w:rsid w:val="00432EFB"/>
    <w:rsid w:val="004341FD"/>
    <w:rsid w:val="004356F3"/>
    <w:rsid w:val="004364DE"/>
    <w:rsid w:val="004368DA"/>
    <w:rsid w:val="0043713D"/>
    <w:rsid w:val="004373B9"/>
    <w:rsid w:val="004374A1"/>
    <w:rsid w:val="00437961"/>
    <w:rsid w:val="00440170"/>
    <w:rsid w:val="00440879"/>
    <w:rsid w:val="00441939"/>
    <w:rsid w:val="00441D23"/>
    <w:rsid w:val="0044402F"/>
    <w:rsid w:val="00444042"/>
    <w:rsid w:val="0044542E"/>
    <w:rsid w:val="004455BE"/>
    <w:rsid w:val="00446207"/>
    <w:rsid w:val="00447ED8"/>
    <w:rsid w:val="00450E7A"/>
    <w:rsid w:val="0045116F"/>
    <w:rsid w:val="00451C54"/>
    <w:rsid w:val="00451D48"/>
    <w:rsid w:val="00451D61"/>
    <w:rsid w:val="00452894"/>
    <w:rsid w:val="00452BE0"/>
    <w:rsid w:val="0045455D"/>
    <w:rsid w:val="00454BCC"/>
    <w:rsid w:val="004559FB"/>
    <w:rsid w:val="00456F8D"/>
    <w:rsid w:val="00457AFF"/>
    <w:rsid w:val="00460C45"/>
    <w:rsid w:val="00460DE3"/>
    <w:rsid w:val="0046266D"/>
    <w:rsid w:val="00463C05"/>
    <w:rsid w:val="00464C6E"/>
    <w:rsid w:val="00465714"/>
    <w:rsid w:val="004666C3"/>
    <w:rsid w:val="0046687A"/>
    <w:rsid w:val="00466F6C"/>
    <w:rsid w:val="00467F95"/>
    <w:rsid w:val="00470723"/>
    <w:rsid w:val="00470A73"/>
    <w:rsid w:val="00470C30"/>
    <w:rsid w:val="00470DA8"/>
    <w:rsid w:val="00471F91"/>
    <w:rsid w:val="004726F2"/>
    <w:rsid w:val="00474F4D"/>
    <w:rsid w:val="004754AE"/>
    <w:rsid w:val="004758F1"/>
    <w:rsid w:val="0047752F"/>
    <w:rsid w:val="00480BF0"/>
    <w:rsid w:val="00480E8B"/>
    <w:rsid w:val="00480EE8"/>
    <w:rsid w:val="00481B21"/>
    <w:rsid w:val="0048212C"/>
    <w:rsid w:val="004836BF"/>
    <w:rsid w:val="00484A11"/>
    <w:rsid w:val="00485469"/>
    <w:rsid w:val="004858F7"/>
    <w:rsid w:val="00485BB5"/>
    <w:rsid w:val="00485D7F"/>
    <w:rsid w:val="004863E9"/>
    <w:rsid w:val="004865F8"/>
    <w:rsid w:val="00486946"/>
    <w:rsid w:val="004874FD"/>
    <w:rsid w:val="00490A5F"/>
    <w:rsid w:val="00490DFB"/>
    <w:rsid w:val="004913B4"/>
    <w:rsid w:val="00491430"/>
    <w:rsid w:val="00492BB6"/>
    <w:rsid w:val="00492DF9"/>
    <w:rsid w:val="00494B12"/>
    <w:rsid w:val="00495E30"/>
    <w:rsid w:val="00495EE9"/>
    <w:rsid w:val="00497722"/>
    <w:rsid w:val="004A0AC6"/>
    <w:rsid w:val="004A253B"/>
    <w:rsid w:val="004A34AA"/>
    <w:rsid w:val="004A350B"/>
    <w:rsid w:val="004A366C"/>
    <w:rsid w:val="004A3F0D"/>
    <w:rsid w:val="004A4515"/>
    <w:rsid w:val="004A5A1D"/>
    <w:rsid w:val="004A76F7"/>
    <w:rsid w:val="004A7DA3"/>
    <w:rsid w:val="004B012C"/>
    <w:rsid w:val="004B0A96"/>
    <w:rsid w:val="004B11AF"/>
    <w:rsid w:val="004B137F"/>
    <w:rsid w:val="004B150F"/>
    <w:rsid w:val="004B1E10"/>
    <w:rsid w:val="004B37A6"/>
    <w:rsid w:val="004B4ED3"/>
    <w:rsid w:val="004B51F3"/>
    <w:rsid w:val="004B6709"/>
    <w:rsid w:val="004B696D"/>
    <w:rsid w:val="004B6BB9"/>
    <w:rsid w:val="004B71DD"/>
    <w:rsid w:val="004C02E6"/>
    <w:rsid w:val="004C0611"/>
    <w:rsid w:val="004C0944"/>
    <w:rsid w:val="004C0996"/>
    <w:rsid w:val="004C0C92"/>
    <w:rsid w:val="004C1FA0"/>
    <w:rsid w:val="004C21F1"/>
    <w:rsid w:val="004C2614"/>
    <w:rsid w:val="004C3208"/>
    <w:rsid w:val="004C482A"/>
    <w:rsid w:val="004C4F5E"/>
    <w:rsid w:val="004C57C6"/>
    <w:rsid w:val="004C5EDC"/>
    <w:rsid w:val="004C68B1"/>
    <w:rsid w:val="004C6E4A"/>
    <w:rsid w:val="004C71E7"/>
    <w:rsid w:val="004C7465"/>
    <w:rsid w:val="004C7741"/>
    <w:rsid w:val="004D0DB3"/>
    <w:rsid w:val="004D2493"/>
    <w:rsid w:val="004D2DB7"/>
    <w:rsid w:val="004D2FEE"/>
    <w:rsid w:val="004D3DF6"/>
    <w:rsid w:val="004D46EE"/>
    <w:rsid w:val="004D72E7"/>
    <w:rsid w:val="004E0330"/>
    <w:rsid w:val="004E036D"/>
    <w:rsid w:val="004E1A2D"/>
    <w:rsid w:val="004E1CA3"/>
    <w:rsid w:val="004E2532"/>
    <w:rsid w:val="004E2BCD"/>
    <w:rsid w:val="004E37A6"/>
    <w:rsid w:val="004E3F53"/>
    <w:rsid w:val="004E43CC"/>
    <w:rsid w:val="004E4C40"/>
    <w:rsid w:val="004E5B94"/>
    <w:rsid w:val="004E6A99"/>
    <w:rsid w:val="004E74A0"/>
    <w:rsid w:val="004E7773"/>
    <w:rsid w:val="004E7EC3"/>
    <w:rsid w:val="004F021D"/>
    <w:rsid w:val="004F08EC"/>
    <w:rsid w:val="004F0E3E"/>
    <w:rsid w:val="004F0FEC"/>
    <w:rsid w:val="004F1224"/>
    <w:rsid w:val="004F16EC"/>
    <w:rsid w:val="004F1B88"/>
    <w:rsid w:val="004F1E74"/>
    <w:rsid w:val="004F1ED4"/>
    <w:rsid w:val="004F23B6"/>
    <w:rsid w:val="004F2B0F"/>
    <w:rsid w:val="004F4239"/>
    <w:rsid w:val="004F538E"/>
    <w:rsid w:val="004F5632"/>
    <w:rsid w:val="004F59F4"/>
    <w:rsid w:val="004F68FC"/>
    <w:rsid w:val="00500A5F"/>
    <w:rsid w:val="00500B41"/>
    <w:rsid w:val="00501696"/>
    <w:rsid w:val="005021EC"/>
    <w:rsid w:val="00502298"/>
    <w:rsid w:val="00502450"/>
    <w:rsid w:val="0050269B"/>
    <w:rsid w:val="005027A4"/>
    <w:rsid w:val="00502976"/>
    <w:rsid w:val="00502CA7"/>
    <w:rsid w:val="00502DB5"/>
    <w:rsid w:val="00502FA5"/>
    <w:rsid w:val="005032E1"/>
    <w:rsid w:val="005034FF"/>
    <w:rsid w:val="00503505"/>
    <w:rsid w:val="0050524E"/>
    <w:rsid w:val="00505CF4"/>
    <w:rsid w:val="00506416"/>
    <w:rsid w:val="0050666A"/>
    <w:rsid w:val="00506E6A"/>
    <w:rsid w:val="0050724B"/>
    <w:rsid w:val="00511736"/>
    <w:rsid w:val="00513CB0"/>
    <w:rsid w:val="005140B3"/>
    <w:rsid w:val="00514189"/>
    <w:rsid w:val="005143F8"/>
    <w:rsid w:val="0051450A"/>
    <w:rsid w:val="00515030"/>
    <w:rsid w:val="00515FED"/>
    <w:rsid w:val="005165A2"/>
    <w:rsid w:val="00516938"/>
    <w:rsid w:val="005169FD"/>
    <w:rsid w:val="00517F66"/>
    <w:rsid w:val="00517FC3"/>
    <w:rsid w:val="00522004"/>
    <w:rsid w:val="00522155"/>
    <w:rsid w:val="00522DC6"/>
    <w:rsid w:val="00523193"/>
    <w:rsid w:val="00523493"/>
    <w:rsid w:val="0052433B"/>
    <w:rsid w:val="00524C92"/>
    <w:rsid w:val="00524E59"/>
    <w:rsid w:val="00524E94"/>
    <w:rsid w:val="0052513C"/>
    <w:rsid w:val="00525536"/>
    <w:rsid w:val="005256FF"/>
    <w:rsid w:val="005257B0"/>
    <w:rsid w:val="0052586C"/>
    <w:rsid w:val="00525DAD"/>
    <w:rsid w:val="00526432"/>
    <w:rsid w:val="005268FA"/>
    <w:rsid w:val="00526993"/>
    <w:rsid w:val="00526E12"/>
    <w:rsid w:val="00527A02"/>
    <w:rsid w:val="00530814"/>
    <w:rsid w:val="00530ED1"/>
    <w:rsid w:val="00531E5D"/>
    <w:rsid w:val="00531FAB"/>
    <w:rsid w:val="00532088"/>
    <w:rsid w:val="005324DD"/>
    <w:rsid w:val="00532594"/>
    <w:rsid w:val="00532D81"/>
    <w:rsid w:val="00534291"/>
    <w:rsid w:val="005345D7"/>
    <w:rsid w:val="00535049"/>
    <w:rsid w:val="0053595F"/>
    <w:rsid w:val="00536A6F"/>
    <w:rsid w:val="0053753C"/>
    <w:rsid w:val="00537A3C"/>
    <w:rsid w:val="005405DD"/>
    <w:rsid w:val="00541293"/>
    <w:rsid w:val="005433BC"/>
    <w:rsid w:val="005435D3"/>
    <w:rsid w:val="00543AB6"/>
    <w:rsid w:val="00544A1D"/>
    <w:rsid w:val="00545108"/>
    <w:rsid w:val="00545EEE"/>
    <w:rsid w:val="005467E4"/>
    <w:rsid w:val="0054699C"/>
    <w:rsid w:val="00546DC9"/>
    <w:rsid w:val="0054701A"/>
    <w:rsid w:val="00550D9A"/>
    <w:rsid w:val="00551582"/>
    <w:rsid w:val="00551B8F"/>
    <w:rsid w:val="00552C18"/>
    <w:rsid w:val="00554D44"/>
    <w:rsid w:val="00554F52"/>
    <w:rsid w:val="0055530E"/>
    <w:rsid w:val="005554D2"/>
    <w:rsid w:val="0055550E"/>
    <w:rsid w:val="00555A5B"/>
    <w:rsid w:val="00556102"/>
    <w:rsid w:val="00556690"/>
    <w:rsid w:val="00557186"/>
    <w:rsid w:val="00557B1D"/>
    <w:rsid w:val="005605EA"/>
    <w:rsid w:val="00560A8A"/>
    <w:rsid w:val="00560FF4"/>
    <w:rsid w:val="00561835"/>
    <w:rsid w:val="0056345D"/>
    <w:rsid w:val="00563555"/>
    <w:rsid w:val="00563B40"/>
    <w:rsid w:val="00564E2C"/>
    <w:rsid w:val="00566CA2"/>
    <w:rsid w:val="00570398"/>
    <w:rsid w:val="00571DE1"/>
    <w:rsid w:val="0057260B"/>
    <w:rsid w:val="00572644"/>
    <w:rsid w:val="00572719"/>
    <w:rsid w:val="00573C0F"/>
    <w:rsid w:val="00576CB5"/>
    <w:rsid w:val="00577103"/>
    <w:rsid w:val="00577235"/>
    <w:rsid w:val="0058014D"/>
    <w:rsid w:val="00580B07"/>
    <w:rsid w:val="00580E9D"/>
    <w:rsid w:val="0058134D"/>
    <w:rsid w:val="0058152D"/>
    <w:rsid w:val="0058227C"/>
    <w:rsid w:val="00582A75"/>
    <w:rsid w:val="00582CE0"/>
    <w:rsid w:val="00584323"/>
    <w:rsid w:val="00584C92"/>
    <w:rsid w:val="005858D8"/>
    <w:rsid w:val="00585BA7"/>
    <w:rsid w:val="00585C14"/>
    <w:rsid w:val="00586CE8"/>
    <w:rsid w:val="005875AC"/>
    <w:rsid w:val="00587796"/>
    <w:rsid w:val="0059050B"/>
    <w:rsid w:val="00591A6B"/>
    <w:rsid w:val="00592415"/>
    <w:rsid w:val="00592F25"/>
    <w:rsid w:val="0059314F"/>
    <w:rsid w:val="005941B5"/>
    <w:rsid w:val="00594539"/>
    <w:rsid w:val="00594639"/>
    <w:rsid w:val="00594928"/>
    <w:rsid w:val="0059524A"/>
    <w:rsid w:val="00595FBF"/>
    <w:rsid w:val="00596222"/>
    <w:rsid w:val="005969D3"/>
    <w:rsid w:val="005A009D"/>
    <w:rsid w:val="005A11BD"/>
    <w:rsid w:val="005A1C90"/>
    <w:rsid w:val="005A1E5F"/>
    <w:rsid w:val="005A2AC5"/>
    <w:rsid w:val="005A3F93"/>
    <w:rsid w:val="005A49E5"/>
    <w:rsid w:val="005A4F38"/>
    <w:rsid w:val="005A56BE"/>
    <w:rsid w:val="005A654F"/>
    <w:rsid w:val="005A676E"/>
    <w:rsid w:val="005A6D08"/>
    <w:rsid w:val="005A7240"/>
    <w:rsid w:val="005A7CEB"/>
    <w:rsid w:val="005B0008"/>
    <w:rsid w:val="005B20AF"/>
    <w:rsid w:val="005B38CC"/>
    <w:rsid w:val="005B5263"/>
    <w:rsid w:val="005B5BBF"/>
    <w:rsid w:val="005B679C"/>
    <w:rsid w:val="005B6A96"/>
    <w:rsid w:val="005B76FB"/>
    <w:rsid w:val="005C2994"/>
    <w:rsid w:val="005C2B43"/>
    <w:rsid w:val="005C2B6C"/>
    <w:rsid w:val="005C2C47"/>
    <w:rsid w:val="005C3726"/>
    <w:rsid w:val="005C41CB"/>
    <w:rsid w:val="005C43A8"/>
    <w:rsid w:val="005C6085"/>
    <w:rsid w:val="005C7B73"/>
    <w:rsid w:val="005D08C5"/>
    <w:rsid w:val="005D0BF5"/>
    <w:rsid w:val="005D0FA3"/>
    <w:rsid w:val="005D156D"/>
    <w:rsid w:val="005D2E46"/>
    <w:rsid w:val="005D3386"/>
    <w:rsid w:val="005D338A"/>
    <w:rsid w:val="005D478F"/>
    <w:rsid w:val="005D4790"/>
    <w:rsid w:val="005D573C"/>
    <w:rsid w:val="005D5958"/>
    <w:rsid w:val="005D5E32"/>
    <w:rsid w:val="005D6C9A"/>
    <w:rsid w:val="005D6D30"/>
    <w:rsid w:val="005D72CF"/>
    <w:rsid w:val="005D7784"/>
    <w:rsid w:val="005D7C01"/>
    <w:rsid w:val="005E03A7"/>
    <w:rsid w:val="005E1C95"/>
    <w:rsid w:val="005E1EE1"/>
    <w:rsid w:val="005E2527"/>
    <w:rsid w:val="005E3277"/>
    <w:rsid w:val="005E396F"/>
    <w:rsid w:val="005E39C6"/>
    <w:rsid w:val="005E42D4"/>
    <w:rsid w:val="005E4927"/>
    <w:rsid w:val="005E67CA"/>
    <w:rsid w:val="005E6841"/>
    <w:rsid w:val="005E6D4B"/>
    <w:rsid w:val="005E7254"/>
    <w:rsid w:val="005E72BD"/>
    <w:rsid w:val="005F00C8"/>
    <w:rsid w:val="005F0CEB"/>
    <w:rsid w:val="005F1DCF"/>
    <w:rsid w:val="005F2C78"/>
    <w:rsid w:val="005F3936"/>
    <w:rsid w:val="005F3CD2"/>
    <w:rsid w:val="005F465C"/>
    <w:rsid w:val="005F4C9A"/>
    <w:rsid w:val="005F50E7"/>
    <w:rsid w:val="005F5350"/>
    <w:rsid w:val="005F592C"/>
    <w:rsid w:val="005F596C"/>
    <w:rsid w:val="005F5DEA"/>
    <w:rsid w:val="005F61FD"/>
    <w:rsid w:val="005F625A"/>
    <w:rsid w:val="005F6B97"/>
    <w:rsid w:val="005F708A"/>
    <w:rsid w:val="005F7280"/>
    <w:rsid w:val="006004EF"/>
    <w:rsid w:val="006008FD"/>
    <w:rsid w:val="00600953"/>
    <w:rsid w:val="00601010"/>
    <w:rsid w:val="00604921"/>
    <w:rsid w:val="0060794D"/>
    <w:rsid w:val="006100EC"/>
    <w:rsid w:val="00610EB8"/>
    <w:rsid w:val="00610F1E"/>
    <w:rsid w:val="006118A6"/>
    <w:rsid w:val="00611F53"/>
    <w:rsid w:val="0061227F"/>
    <w:rsid w:val="00612FA1"/>
    <w:rsid w:val="006136DD"/>
    <w:rsid w:val="006140A1"/>
    <w:rsid w:val="00614ED5"/>
    <w:rsid w:val="00614F46"/>
    <w:rsid w:val="00614FB1"/>
    <w:rsid w:val="0061614F"/>
    <w:rsid w:val="006174BE"/>
    <w:rsid w:val="006176B1"/>
    <w:rsid w:val="006178E5"/>
    <w:rsid w:val="00617B58"/>
    <w:rsid w:val="00617D7F"/>
    <w:rsid w:val="00620270"/>
    <w:rsid w:val="006216F4"/>
    <w:rsid w:val="00621A7F"/>
    <w:rsid w:val="006234B4"/>
    <w:rsid w:val="00623FEB"/>
    <w:rsid w:val="00624695"/>
    <w:rsid w:val="006254F9"/>
    <w:rsid w:val="00625C85"/>
    <w:rsid w:val="00631228"/>
    <w:rsid w:val="00631E99"/>
    <w:rsid w:val="006326AE"/>
    <w:rsid w:val="00632B99"/>
    <w:rsid w:val="00632E2E"/>
    <w:rsid w:val="00632F91"/>
    <w:rsid w:val="0063448B"/>
    <w:rsid w:val="0063514A"/>
    <w:rsid w:val="006356DF"/>
    <w:rsid w:val="006365A4"/>
    <w:rsid w:val="00636B39"/>
    <w:rsid w:val="00636D0E"/>
    <w:rsid w:val="00637A38"/>
    <w:rsid w:val="006403DA"/>
    <w:rsid w:val="0064153D"/>
    <w:rsid w:val="006416E4"/>
    <w:rsid w:val="00642227"/>
    <w:rsid w:val="00642329"/>
    <w:rsid w:val="0064336A"/>
    <w:rsid w:val="006433F8"/>
    <w:rsid w:val="00643498"/>
    <w:rsid w:val="00645594"/>
    <w:rsid w:val="006479B0"/>
    <w:rsid w:val="00650FC5"/>
    <w:rsid w:val="006511E3"/>
    <w:rsid w:val="0065244D"/>
    <w:rsid w:val="00652BA2"/>
    <w:rsid w:val="006530DE"/>
    <w:rsid w:val="006532EC"/>
    <w:rsid w:val="00653486"/>
    <w:rsid w:val="00653CA0"/>
    <w:rsid w:val="00654050"/>
    <w:rsid w:val="00655418"/>
    <w:rsid w:val="00655763"/>
    <w:rsid w:val="00655E70"/>
    <w:rsid w:val="006566E3"/>
    <w:rsid w:val="00656B7D"/>
    <w:rsid w:val="00656F88"/>
    <w:rsid w:val="0065723C"/>
    <w:rsid w:val="00657CB2"/>
    <w:rsid w:val="00657F80"/>
    <w:rsid w:val="00660A7D"/>
    <w:rsid w:val="00661100"/>
    <w:rsid w:val="006619D3"/>
    <w:rsid w:val="00661C5D"/>
    <w:rsid w:val="006621AC"/>
    <w:rsid w:val="006628DB"/>
    <w:rsid w:val="00662CF8"/>
    <w:rsid w:val="006632B3"/>
    <w:rsid w:val="006639EB"/>
    <w:rsid w:val="0066476D"/>
    <w:rsid w:val="00664E60"/>
    <w:rsid w:val="006656C8"/>
    <w:rsid w:val="00665875"/>
    <w:rsid w:val="006659D6"/>
    <w:rsid w:val="00666936"/>
    <w:rsid w:val="00667557"/>
    <w:rsid w:val="00667CD4"/>
    <w:rsid w:val="0067031F"/>
    <w:rsid w:val="00671E0E"/>
    <w:rsid w:val="0067200B"/>
    <w:rsid w:val="00672BED"/>
    <w:rsid w:val="006747A6"/>
    <w:rsid w:val="0067503E"/>
    <w:rsid w:val="00675CC4"/>
    <w:rsid w:val="006779CF"/>
    <w:rsid w:val="00677D4A"/>
    <w:rsid w:val="00683AF8"/>
    <w:rsid w:val="00683DEA"/>
    <w:rsid w:val="0068471A"/>
    <w:rsid w:val="0068474C"/>
    <w:rsid w:val="006853D8"/>
    <w:rsid w:val="00685EAC"/>
    <w:rsid w:val="006861C1"/>
    <w:rsid w:val="00686827"/>
    <w:rsid w:val="0068710C"/>
    <w:rsid w:val="00687D12"/>
    <w:rsid w:val="00692E85"/>
    <w:rsid w:val="00693222"/>
    <w:rsid w:val="0069535F"/>
    <w:rsid w:val="0069540A"/>
    <w:rsid w:val="006961A7"/>
    <w:rsid w:val="00697183"/>
    <w:rsid w:val="006A127B"/>
    <w:rsid w:val="006A157C"/>
    <w:rsid w:val="006A17E8"/>
    <w:rsid w:val="006A1C08"/>
    <w:rsid w:val="006A21C0"/>
    <w:rsid w:val="006A22DC"/>
    <w:rsid w:val="006A22F4"/>
    <w:rsid w:val="006A2403"/>
    <w:rsid w:val="006A27F6"/>
    <w:rsid w:val="006A34D8"/>
    <w:rsid w:val="006A402F"/>
    <w:rsid w:val="006A46AC"/>
    <w:rsid w:val="006A4921"/>
    <w:rsid w:val="006A56BC"/>
    <w:rsid w:val="006A5A52"/>
    <w:rsid w:val="006A6818"/>
    <w:rsid w:val="006A7053"/>
    <w:rsid w:val="006A7838"/>
    <w:rsid w:val="006A7D40"/>
    <w:rsid w:val="006A7FA5"/>
    <w:rsid w:val="006B11DA"/>
    <w:rsid w:val="006B1A33"/>
    <w:rsid w:val="006B1D33"/>
    <w:rsid w:val="006B2B83"/>
    <w:rsid w:val="006B2DAA"/>
    <w:rsid w:val="006B35B3"/>
    <w:rsid w:val="006B38E8"/>
    <w:rsid w:val="006B3AC1"/>
    <w:rsid w:val="006B4266"/>
    <w:rsid w:val="006B48F5"/>
    <w:rsid w:val="006B4918"/>
    <w:rsid w:val="006B4C0F"/>
    <w:rsid w:val="006B6319"/>
    <w:rsid w:val="006B769D"/>
    <w:rsid w:val="006C049D"/>
    <w:rsid w:val="006C0F05"/>
    <w:rsid w:val="006C114B"/>
    <w:rsid w:val="006C17C2"/>
    <w:rsid w:val="006C1AED"/>
    <w:rsid w:val="006C1EF9"/>
    <w:rsid w:val="006C2A7B"/>
    <w:rsid w:val="006C2BC2"/>
    <w:rsid w:val="006C3413"/>
    <w:rsid w:val="006C34CC"/>
    <w:rsid w:val="006C3602"/>
    <w:rsid w:val="006C3AD9"/>
    <w:rsid w:val="006C3EF3"/>
    <w:rsid w:val="006C403D"/>
    <w:rsid w:val="006C5480"/>
    <w:rsid w:val="006C6015"/>
    <w:rsid w:val="006C69BB"/>
    <w:rsid w:val="006D0CE2"/>
    <w:rsid w:val="006D0F07"/>
    <w:rsid w:val="006D1054"/>
    <w:rsid w:val="006D2192"/>
    <w:rsid w:val="006D29C4"/>
    <w:rsid w:val="006D2CF2"/>
    <w:rsid w:val="006D3A3A"/>
    <w:rsid w:val="006D5A53"/>
    <w:rsid w:val="006D77D6"/>
    <w:rsid w:val="006D7E51"/>
    <w:rsid w:val="006D7E7C"/>
    <w:rsid w:val="006E0B12"/>
    <w:rsid w:val="006E1DE2"/>
    <w:rsid w:val="006E2385"/>
    <w:rsid w:val="006E2C57"/>
    <w:rsid w:val="006E2CBF"/>
    <w:rsid w:val="006E3124"/>
    <w:rsid w:val="006E344C"/>
    <w:rsid w:val="006E3616"/>
    <w:rsid w:val="006E49DC"/>
    <w:rsid w:val="006E4FBC"/>
    <w:rsid w:val="006E571F"/>
    <w:rsid w:val="006E57E0"/>
    <w:rsid w:val="006E5C73"/>
    <w:rsid w:val="006E5FA5"/>
    <w:rsid w:val="006E603F"/>
    <w:rsid w:val="006E6875"/>
    <w:rsid w:val="006E6C0D"/>
    <w:rsid w:val="006E7B05"/>
    <w:rsid w:val="006F038C"/>
    <w:rsid w:val="006F0773"/>
    <w:rsid w:val="006F0F61"/>
    <w:rsid w:val="006F179B"/>
    <w:rsid w:val="006F2686"/>
    <w:rsid w:val="006F2DE9"/>
    <w:rsid w:val="006F3FE3"/>
    <w:rsid w:val="006F45E3"/>
    <w:rsid w:val="006F4B00"/>
    <w:rsid w:val="006F6423"/>
    <w:rsid w:val="00700335"/>
    <w:rsid w:val="0070036F"/>
    <w:rsid w:val="00700763"/>
    <w:rsid w:val="007017FC"/>
    <w:rsid w:val="00701E10"/>
    <w:rsid w:val="00701EE3"/>
    <w:rsid w:val="007022C2"/>
    <w:rsid w:val="00702BBB"/>
    <w:rsid w:val="00704BBC"/>
    <w:rsid w:val="00704DBE"/>
    <w:rsid w:val="00704DCD"/>
    <w:rsid w:val="0070534F"/>
    <w:rsid w:val="0070552C"/>
    <w:rsid w:val="00707C02"/>
    <w:rsid w:val="00707D95"/>
    <w:rsid w:val="00707F02"/>
    <w:rsid w:val="00710021"/>
    <w:rsid w:val="00710302"/>
    <w:rsid w:val="007103AC"/>
    <w:rsid w:val="00712107"/>
    <w:rsid w:val="00712D13"/>
    <w:rsid w:val="00712DC8"/>
    <w:rsid w:val="00712FE6"/>
    <w:rsid w:val="00713ADF"/>
    <w:rsid w:val="00714B1D"/>
    <w:rsid w:val="00715FBE"/>
    <w:rsid w:val="0071640A"/>
    <w:rsid w:val="007169FA"/>
    <w:rsid w:val="00716F02"/>
    <w:rsid w:val="00716FD0"/>
    <w:rsid w:val="0071733E"/>
    <w:rsid w:val="007174D3"/>
    <w:rsid w:val="007177F9"/>
    <w:rsid w:val="0072022A"/>
    <w:rsid w:val="00720D38"/>
    <w:rsid w:val="00721707"/>
    <w:rsid w:val="00721863"/>
    <w:rsid w:val="00721BA4"/>
    <w:rsid w:val="00722706"/>
    <w:rsid w:val="00723164"/>
    <w:rsid w:val="007261F0"/>
    <w:rsid w:val="00726530"/>
    <w:rsid w:val="00726735"/>
    <w:rsid w:val="007270BA"/>
    <w:rsid w:val="007276BB"/>
    <w:rsid w:val="00727803"/>
    <w:rsid w:val="00727A05"/>
    <w:rsid w:val="00730268"/>
    <w:rsid w:val="00730988"/>
    <w:rsid w:val="0073111B"/>
    <w:rsid w:val="0073170E"/>
    <w:rsid w:val="0073243A"/>
    <w:rsid w:val="007329CA"/>
    <w:rsid w:val="00733B65"/>
    <w:rsid w:val="00733D60"/>
    <w:rsid w:val="00733F07"/>
    <w:rsid w:val="00734320"/>
    <w:rsid w:val="00734422"/>
    <w:rsid w:val="0073442D"/>
    <w:rsid w:val="007372E1"/>
    <w:rsid w:val="00741114"/>
    <w:rsid w:val="007424D3"/>
    <w:rsid w:val="00742A7D"/>
    <w:rsid w:val="00743EE3"/>
    <w:rsid w:val="00745329"/>
    <w:rsid w:val="00745884"/>
    <w:rsid w:val="00745A03"/>
    <w:rsid w:val="00745AA2"/>
    <w:rsid w:val="007474DC"/>
    <w:rsid w:val="0074750E"/>
    <w:rsid w:val="00752E11"/>
    <w:rsid w:val="00752EC7"/>
    <w:rsid w:val="0075312E"/>
    <w:rsid w:val="00753606"/>
    <w:rsid w:val="007538CF"/>
    <w:rsid w:val="007548F2"/>
    <w:rsid w:val="00755576"/>
    <w:rsid w:val="00755896"/>
    <w:rsid w:val="00756C2C"/>
    <w:rsid w:val="00756E1C"/>
    <w:rsid w:val="00756EE3"/>
    <w:rsid w:val="00757D60"/>
    <w:rsid w:val="007603B6"/>
    <w:rsid w:val="00760509"/>
    <w:rsid w:val="0076074D"/>
    <w:rsid w:val="007608B3"/>
    <w:rsid w:val="00760E7F"/>
    <w:rsid w:val="00761693"/>
    <w:rsid w:val="0076298A"/>
    <w:rsid w:val="0076394F"/>
    <w:rsid w:val="007639EF"/>
    <w:rsid w:val="00763E33"/>
    <w:rsid w:val="00763E3C"/>
    <w:rsid w:val="007641BD"/>
    <w:rsid w:val="0076474A"/>
    <w:rsid w:val="00765617"/>
    <w:rsid w:val="00766CC5"/>
    <w:rsid w:val="007679DF"/>
    <w:rsid w:val="007708AC"/>
    <w:rsid w:val="0077158D"/>
    <w:rsid w:val="007718DA"/>
    <w:rsid w:val="00772804"/>
    <w:rsid w:val="007745C6"/>
    <w:rsid w:val="00774DA1"/>
    <w:rsid w:val="007752C0"/>
    <w:rsid w:val="00775BCA"/>
    <w:rsid w:val="00776740"/>
    <w:rsid w:val="007767A1"/>
    <w:rsid w:val="007778A9"/>
    <w:rsid w:val="007821F2"/>
    <w:rsid w:val="00782468"/>
    <w:rsid w:val="00782DDA"/>
    <w:rsid w:val="0078306C"/>
    <w:rsid w:val="00783087"/>
    <w:rsid w:val="00784339"/>
    <w:rsid w:val="0078673E"/>
    <w:rsid w:val="00790773"/>
    <w:rsid w:val="0079122E"/>
    <w:rsid w:val="00791BA5"/>
    <w:rsid w:val="00792381"/>
    <w:rsid w:val="00794B46"/>
    <w:rsid w:val="00794C66"/>
    <w:rsid w:val="00794DAB"/>
    <w:rsid w:val="00794F21"/>
    <w:rsid w:val="00795F45"/>
    <w:rsid w:val="00796415"/>
    <w:rsid w:val="00796E7C"/>
    <w:rsid w:val="0079717C"/>
    <w:rsid w:val="007974D2"/>
    <w:rsid w:val="00797AFC"/>
    <w:rsid w:val="007A076D"/>
    <w:rsid w:val="007A0D1F"/>
    <w:rsid w:val="007A2808"/>
    <w:rsid w:val="007A2E5B"/>
    <w:rsid w:val="007A2ED5"/>
    <w:rsid w:val="007A48C8"/>
    <w:rsid w:val="007A540D"/>
    <w:rsid w:val="007A5892"/>
    <w:rsid w:val="007A6361"/>
    <w:rsid w:val="007A6DC6"/>
    <w:rsid w:val="007B0931"/>
    <w:rsid w:val="007B2E29"/>
    <w:rsid w:val="007B4F91"/>
    <w:rsid w:val="007B5222"/>
    <w:rsid w:val="007B5284"/>
    <w:rsid w:val="007B5DEA"/>
    <w:rsid w:val="007B5F88"/>
    <w:rsid w:val="007B696B"/>
    <w:rsid w:val="007B70C8"/>
    <w:rsid w:val="007C1C3B"/>
    <w:rsid w:val="007C25E6"/>
    <w:rsid w:val="007C305D"/>
    <w:rsid w:val="007C37CF"/>
    <w:rsid w:val="007C4000"/>
    <w:rsid w:val="007C471B"/>
    <w:rsid w:val="007C4ACA"/>
    <w:rsid w:val="007C4B0A"/>
    <w:rsid w:val="007C5C63"/>
    <w:rsid w:val="007C799F"/>
    <w:rsid w:val="007D0A23"/>
    <w:rsid w:val="007D1EA2"/>
    <w:rsid w:val="007D1F9B"/>
    <w:rsid w:val="007D31D9"/>
    <w:rsid w:val="007D4002"/>
    <w:rsid w:val="007D4066"/>
    <w:rsid w:val="007D4AA7"/>
    <w:rsid w:val="007D4BB7"/>
    <w:rsid w:val="007D5274"/>
    <w:rsid w:val="007D567F"/>
    <w:rsid w:val="007D6784"/>
    <w:rsid w:val="007D68EF"/>
    <w:rsid w:val="007D6FF7"/>
    <w:rsid w:val="007D7590"/>
    <w:rsid w:val="007D7F3C"/>
    <w:rsid w:val="007E04FB"/>
    <w:rsid w:val="007E2032"/>
    <w:rsid w:val="007E2FB2"/>
    <w:rsid w:val="007E407B"/>
    <w:rsid w:val="007E42B7"/>
    <w:rsid w:val="007E6E72"/>
    <w:rsid w:val="007E7021"/>
    <w:rsid w:val="007F1715"/>
    <w:rsid w:val="007F1D01"/>
    <w:rsid w:val="007F308B"/>
    <w:rsid w:val="007F30DD"/>
    <w:rsid w:val="007F4DEB"/>
    <w:rsid w:val="007F61AD"/>
    <w:rsid w:val="007F6478"/>
    <w:rsid w:val="007F7371"/>
    <w:rsid w:val="007F79F5"/>
    <w:rsid w:val="007F7E38"/>
    <w:rsid w:val="007F7F12"/>
    <w:rsid w:val="0080085A"/>
    <w:rsid w:val="008008AC"/>
    <w:rsid w:val="00800C00"/>
    <w:rsid w:val="00800CF7"/>
    <w:rsid w:val="00800F13"/>
    <w:rsid w:val="00800F41"/>
    <w:rsid w:val="0080286B"/>
    <w:rsid w:val="00803140"/>
    <w:rsid w:val="00803A8D"/>
    <w:rsid w:val="00804166"/>
    <w:rsid w:val="008042A7"/>
    <w:rsid w:val="008048F1"/>
    <w:rsid w:val="008049C3"/>
    <w:rsid w:val="00804DFE"/>
    <w:rsid w:val="00805811"/>
    <w:rsid w:val="0080627F"/>
    <w:rsid w:val="00806B75"/>
    <w:rsid w:val="00807401"/>
    <w:rsid w:val="00807537"/>
    <w:rsid w:val="008075A6"/>
    <w:rsid w:val="00807F33"/>
    <w:rsid w:val="0081051F"/>
    <w:rsid w:val="00810D72"/>
    <w:rsid w:val="00810D78"/>
    <w:rsid w:val="0081111B"/>
    <w:rsid w:val="0081162D"/>
    <w:rsid w:val="00811640"/>
    <w:rsid w:val="008121A7"/>
    <w:rsid w:val="00812343"/>
    <w:rsid w:val="008127F3"/>
    <w:rsid w:val="0081338D"/>
    <w:rsid w:val="00813478"/>
    <w:rsid w:val="00813B13"/>
    <w:rsid w:val="008149A7"/>
    <w:rsid w:val="008159A1"/>
    <w:rsid w:val="00815F7A"/>
    <w:rsid w:val="008165DB"/>
    <w:rsid w:val="00816B54"/>
    <w:rsid w:val="00816CB6"/>
    <w:rsid w:val="00816FB0"/>
    <w:rsid w:val="00817BD0"/>
    <w:rsid w:val="00821416"/>
    <w:rsid w:val="0082278B"/>
    <w:rsid w:val="00822A57"/>
    <w:rsid w:val="008238BA"/>
    <w:rsid w:val="00824A03"/>
    <w:rsid w:val="00825117"/>
    <w:rsid w:val="00827838"/>
    <w:rsid w:val="008301E6"/>
    <w:rsid w:val="0083095C"/>
    <w:rsid w:val="00830DCB"/>
    <w:rsid w:val="008322F3"/>
    <w:rsid w:val="0083376E"/>
    <w:rsid w:val="00837970"/>
    <w:rsid w:val="008379F3"/>
    <w:rsid w:val="008401A9"/>
    <w:rsid w:val="00840D57"/>
    <w:rsid w:val="00841D19"/>
    <w:rsid w:val="00842100"/>
    <w:rsid w:val="00842151"/>
    <w:rsid w:val="00842A71"/>
    <w:rsid w:val="00842F22"/>
    <w:rsid w:val="008436CD"/>
    <w:rsid w:val="0084531F"/>
    <w:rsid w:val="00845AD1"/>
    <w:rsid w:val="00845C9B"/>
    <w:rsid w:val="0084745E"/>
    <w:rsid w:val="00850521"/>
    <w:rsid w:val="008505AD"/>
    <w:rsid w:val="00851402"/>
    <w:rsid w:val="00851D3B"/>
    <w:rsid w:val="00851E59"/>
    <w:rsid w:val="0085274E"/>
    <w:rsid w:val="00853197"/>
    <w:rsid w:val="008532D1"/>
    <w:rsid w:val="00854407"/>
    <w:rsid w:val="00854433"/>
    <w:rsid w:val="00854891"/>
    <w:rsid w:val="00855AE8"/>
    <w:rsid w:val="00856117"/>
    <w:rsid w:val="00856665"/>
    <w:rsid w:val="0085671C"/>
    <w:rsid w:val="00860BCA"/>
    <w:rsid w:val="0086243F"/>
    <w:rsid w:val="00862931"/>
    <w:rsid w:val="00862BF0"/>
    <w:rsid w:val="00863B20"/>
    <w:rsid w:val="00864EA4"/>
    <w:rsid w:val="008671ED"/>
    <w:rsid w:val="00871E63"/>
    <w:rsid w:val="00874B73"/>
    <w:rsid w:val="00875A15"/>
    <w:rsid w:val="00875DF4"/>
    <w:rsid w:val="00876DFF"/>
    <w:rsid w:val="00876E8B"/>
    <w:rsid w:val="00877C1A"/>
    <w:rsid w:val="00877D69"/>
    <w:rsid w:val="00882481"/>
    <w:rsid w:val="00882836"/>
    <w:rsid w:val="00883520"/>
    <w:rsid w:val="0088389C"/>
    <w:rsid w:val="00883934"/>
    <w:rsid w:val="00884272"/>
    <w:rsid w:val="008845D4"/>
    <w:rsid w:val="00884B71"/>
    <w:rsid w:val="00884E9F"/>
    <w:rsid w:val="008855E1"/>
    <w:rsid w:val="00885A81"/>
    <w:rsid w:val="00886F7C"/>
    <w:rsid w:val="008878C4"/>
    <w:rsid w:val="00887CF1"/>
    <w:rsid w:val="008901F5"/>
    <w:rsid w:val="00890F1E"/>
    <w:rsid w:val="0089215A"/>
    <w:rsid w:val="00894140"/>
    <w:rsid w:val="0089421C"/>
    <w:rsid w:val="008942A8"/>
    <w:rsid w:val="008945F4"/>
    <w:rsid w:val="00895A87"/>
    <w:rsid w:val="00895B9C"/>
    <w:rsid w:val="00895DAF"/>
    <w:rsid w:val="00896943"/>
    <w:rsid w:val="008969D0"/>
    <w:rsid w:val="00896C83"/>
    <w:rsid w:val="0089791E"/>
    <w:rsid w:val="008A0170"/>
    <w:rsid w:val="008A01B5"/>
    <w:rsid w:val="008A0649"/>
    <w:rsid w:val="008A249B"/>
    <w:rsid w:val="008A364A"/>
    <w:rsid w:val="008A45E1"/>
    <w:rsid w:val="008A51D2"/>
    <w:rsid w:val="008A654B"/>
    <w:rsid w:val="008A6F4B"/>
    <w:rsid w:val="008B0559"/>
    <w:rsid w:val="008B1752"/>
    <w:rsid w:val="008B1ACE"/>
    <w:rsid w:val="008B1CD3"/>
    <w:rsid w:val="008B261E"/>
    <w:rsid w:val="008B2D73"/>
    <w:rsid w:val="008B40DA"/>
    <w:rsid w:val="008B5E8C"/>
    <w:rsid w:val="008B6700"/>
    <w:rsid w:val="008B6B73"/>
    <w:rsid w:val="008C1037"/>
    <w:rsid w:val="008C1935"/>
    <w:rsid w:val="008C24AC"/>
    <w:rsid w:val="008C327A"/>
    <w:rsid w:val="008C5DB5"/>
    <w:rsid w:val="008C698A"/>
    <w:rsid w:val="008D08C7"/>
    <w:rsid w:val="008D08CE"/>
    <w:rsid w:val="008D1000"/>
    <w:rsid w:val="008D1161"/>
    <w:rsid w:val="008D13B7"/>
    <w:rsid w:val="008D17F0"/>
    <w:rsid w:val="008D1C6E"/>
    <w:rsid w:val="008D2CEE"/>
    <w:rsid w:val="008D35D1"/>
    <w:rsid w:val="008D4819"/>
    <w:rsid w:val="008D4BB4"/>
    <w:rsid w:val="008D4E41"/>
    <w:rsid w:val="008D4F45"/>
    <w:rsid w:val="008D51FC"/>
    <w:rsid w:val="008D7108"/>
    <w:rsid w:val="008D71D8"/>
    <w:rsid w:val="008E0265"/>
    <w:rsid w:val="008E1D0B"/>
    <w:rsid w:val="008E2B1D"/>
    <w:rsid w:val="008E30E9"/>
    <w:rsid w:val="008E3E34"/>
    <w:rsid w:val="008E47C1"/>
    <w:rsid w:val="008E4924"/>
    <w:rsid w:val="008E4C37"/>
    <w:rsid w:val="008E524F"/>
    <w:rsid w:val="008E590C"/>
    <w:rsid w:val="008E5BD4"/>
    <w:rsid w:val="008E6A6A"/>
    <w:rsid w:val="008E6FE6"/>
    <w:rsid w:val="008E7504"/>
    <w:rsid w:val="008E7A1E"/>
    <w:rsid w:val="008F0548"/>
    <w:rsid w:val="008F06D8"/>
    <w:rsid w:val="008F11E6"/>
    <w:rsid w:val="008F2F94"/>
    <w:rsid w:val="008F37A1"/>
    <w:rsid w:val="008F4A15"/>
    <w:rsid w:val="008F524D"/>
    <w:rsid w:val="008F5C1C"/>
    <w:rsid w:val="008F5E90"/>
    <w:rsid w:val="008F60A9"/>
    <w:rsid w:val="008F6385"/>
    <w:rsid w:val="0090199B"/>
    <w:rsid w:val="00901B93"/>
    <w:rsid w:val="00901CF9"/>
    <w:rsid w:val="00902E6E"/>
    <w:rsid w:val="00903BB7"/>
    <w:rsid w:val="00903E1C"/>
    <w:rsid w:val="00904274"/>
    <w:rsid w:val="00904F96"/>
    <w:rsid w:val="0090508A"/>
    <w:rsid w:val="00905236"/>
    <w:rsid w:val="0090608B"/>
    <w:rsid w:val="00906EB3"/>
    <w:rsid w:val="00907CF3"/>
    <w:rsid w:val="00911DE4"/>
    <w:rsid w:val="00911FA2"/>
    <w:rsid w:val="00911FEA"/>
    <w:rsid w:val="00912431"/>
    <w:rsid w:val="00912779"/>
    <w:rsid w:val="00912809"/>
    <w:rsid w:val="00913215"/>
    <w:rsid w:val="0091334F"/>
    <w:rsid w:val="00914A83"/>
    <w:rsid w:val="00914CC4"/>
    <w:rsid w:val="00914D26"/>
    <w:rsid w:val="00914D29"/>
    <w:rsid w:val="00914FF9"/>
    <w:rsid w:val="009155F5"/>
    <w:rsid w:val="009168EF"/>
    <w:rsid w:val="00916C38"/>
    <w:rsid w:val="00917761"/>
    <w:rsid w:val="00917FB2"/>
    <w:rsid w:val="0092001E"/>
    <w:rsid w:val="00921169"/>
    <w:rsid w:val="009215EB"/>
    <w:rsid w:val="009219D2"/>
    <w:rsid w:val="00922729"/>
    <w:rsid w:val="00924038"/>
    <w:rsid w:val="00924AA9"/>
    <w:rsid w:val="009252A4"/>
    <w:rsid w:val="009270E3"/>
    <w:rsid w:val="00927467"/>
    <w:rsid w:val="00927B3F"/>
    <w:rsid w:val="00930EB5"/>
    <w:rsid w:val="00931343"/>
    <w:rsid w:val="00931FFC"/>
    <w:rsid w:val="0093222F"/>
    <w:rsid w:val="00932562"/>
    <w:rsid w:val="009329EA"/>
    <w:rsid w:val="00932F77"/>
    <w:rsid w:val="009337C0"/>
    <w:rsid w:val="009340A2"/>
    <w:rsid w:val="009344BD"/>
    <w:rsid w:val="00935D49"/>
    <w:rsid w:val="00935DB1"/>
    <w:rsid w:val="00936577"/>
    <w:rsid w:val="0094038C"/>
    <w:rsid w:val="0094083C"/>
    <w:rsid w:val="00940BCA"/>
    <w:rsid w:val="0094136A"/>
    <w:rsid w:val="00941989"/>
    <w:rsid w:val="00943347"/>
    <w:rsid w:val="00943407"/>
    <w:rsid w:val="009439A4"/>
    <w:rsid w:val="00943E7D"/>
    <w:rsid w:val="009444F0"/>
    <w:rsid w:val="00945235"/>
    <w:rsid w:val="00945F8E"/>
    <w:rsid w:val="00946B47"/>
    <w:rsid w:val="00946CBF"/>
    <w:rsid w:val="00947122"/>
    <w:rsid w:val="00950D3D"/>
    <w:rsid w:val="009519D9"/>
    <w:rsid w:val="00951B9D"/>
    <w:rsid w:val="00951C1C"/>
    <w:rsid w:val="009522D6"/>
    <w:rsid w:val="0095232E"/>
    <w:rsid w:val="00952D82"/>
    <w:rsid w:val="0095300F"/>
    <w:rsid w:val="00953AA6"/>
    <w:rsid w:val="0095450A"/>
    <w:rsid w:val="0095652E"/>
    <w:rsid w:val="00957039"/>
    <w:rsid w:val="0096092C"/>
    <w:rsid w:val="009609E1"/>
    <w:rsid w:val="00960B84"/>
    <w:rsid w:val="0096131C"/>
    <w:rsid w:val="009624CC"/>
    <w:rsid w:val="0096318C"/>
    <w:rsid w:val="00965FCE"/>
    <w:rsid w:val="00967231"/>
    <w:rsid w:val="0097086C"/>
    <w:rsid w:val="00970F45"/>
    <w:rsid w:val="00971ED4"/>
    <w:rsid w:val="009728F4"/>
    <w:rsid w:val="00972AEF"/>
    <w:rsid w:val="009731F6"/>
    <w:rsid w:val="009735F1"/>
    <w:rsid w:val="009739CB"/>
    <w:rsid w:val="009743CD"/>
    <w:rsid w:val="00974D40"/>
    <w:rsid w:val="00975AF3"/>
    <w:rsid w:val="00977070"/>
    <w:rsid w:val="00977A12"/>
    <w:rsid w:val="00977F39"/>
    <w:rsid w:val="00981012"/>
    <w:rsid w:val="0098102A"/>
    <w:rsid w:val="009813D1"/>
    <w:rsid w:val="009819E4"/>
    <w:rsid w:val="00982806"/>
    <w:rsid w:val="00982D9A"/>
    <w:rsid w:val="0098490C"/>
    <w:rsid w:val="00984E74"/>
    <w:rsid w:val="00985429"/>
    <w:rsid w:val="00986D9A"/>
    <w:rsid w:val="00986F00"/>
    <w:rsid w:val="00987BED"/>
    <w:rsid w:val="009907D6"/>
    <w:rsid w:val="00991897"/>
    <w:rsid w:val="00992D1F"/>
    <w:rsid w:val="00993ECF"/>
    <w:rsid w:val="00994817"/>
    <w:rsid w:val="00994F4D"/>
    <w:rsid w:val="009954EF"/>
    <w:rsid w:val="00996348"/>
    <w:rsid w:val="00996AE0"/>
    <w:rsid w:val="009970E7"/>
    <w:rsid w:val="00997365"/>
    <w:rsid w:val="00997A85"/>
    <w:rsid w:val="009A01A0"/>
    <w:rsid w:val="009A02BD"/>
    <w:rsid w:val="009A084C"/>
    <w:rsid w:val="009A1F35"/>
    <w:rsid w:val="009A2AEF"/>
    <w:rsid w:val="009A2EE1"/>
    <w:rsid w:val="009A3B4E"/>
    <w:rsid w:val="009A68DB"/>
    <w:rsid w:val="009A750B"/>
    <w:rsid w:val="009A7F28"/>
    <w:rsid w:val="009B06AD"/>
    <w:rsid w:val="009B0EBC"/>
    <w:rsid w:val="009B1285"/>
    <w:rsid w:val="009B137E"/>
    <w:rsid w:val="009B146D"/>
    <w:rsid w:val="009B159D"/>
    <w:rsid w:val="009B1EC8"/>
    <w:rsid w:val="009B1ECB"/>
    <w:rsid w:val="009B23F0"/>
    <w:rsid w:val="009B3EAE"/>
    <w:rsid w:val="009B4251"/>
    <w:rsid w:val="009B4941"/>
    <w:rsid w:val="009B4B3C"/>
    <w:rsid w:val="009B4FA0"/>
    <w:rsid w:val="009B4FD0"/>
    <w:rsid w:val="009B5521"/>
    <w:rsid w:val="009B5706"/>
    <w:rsid w:val="009B6D20"/>
    <w:rsid w:val="009B75E4"/>
    <w:rsid w:val="009B7973"/>
    <w:rsid w:val="009C0DAA"/>
    <w:rsid w:val="009C1023"/>
    <w:rsid w:val="009C1A38"/>
    <w:rsid w:val="009C1BA6"/>
    <w:rsid w:val="009C1C80"/>
    <w:rsid w:val="009C2619"/>
    <w:rsid w:val="009C2C7E"/>
    <w:rsid w:val="009C3050"/>
    <w:rsid w:val="009C401A"/>
    <w:rsid w:val="009C42F8"/>
    <w:rsid w:val="009C4FDD"/>
    <w:rsid w:val="009C5444"/>
    <w:rsid w:val="009C5999"/>
    <w:rsid w:val="009C5F59"/>
    <w:rsid w:val="009C7425"/>
    <w:rsid w:val="009C7AC1"/>
    <w:rsid w:val="009C7F12"/>
    <w:rsid w:val="009D06CE"/>
    <w:rsid w:val="009D1FDB"/>
    <w:rsid w:val="009D3A67"/>
    <w:rsid w:val="009D4869"/>
    <w:rsid w:val="009D48CB"/>
    <w:rsid w:val="009D515E"/>
    <w:rsid w:val="009D5C1C"/>
    <w:rsid w:val="009D695F"/>
    <w:rsid w:val="009D76FD"/>
    <w:rsid w:val="009D7784"/>
    <w:rsid w:val="009D79D9"/>
    <w:rsid w:val="009E0594"/>
    <w:rsid w:val="009E0B28"/>
    <w:rsid w:val="009E18C5"/>
    <w:rsid w:val="009E194E"/>
    <w:rsid w:val="009E3EEB"/>
    <w:rsid w:val="009E4C52"/>
    <w:rsid w:val="009E53B9"/>
    <w:rsid w:val="009E63A2"/>
    <w:rsid w:val="009E6BA4"/>
    <w:rsid w:val="009F13DE"/>
    <w:rsid w:val="009F1618"/>
    <w:rsid w:val="009F288A"/>
    <w:rsid w:val="009F2BE8"/>
    <w:rsid w:val="009F321F"/>
    <w:rsid w:val="009F36F2"/>
    <w:rsid w:val="009F39F0"/>
    <w:rsid w:val="009F4A95"/>
    <w:rsid w:val="009F4C94"/>
    <w:rsid w:val="009F4DFD"/>
    <w:rsid w:val="009F4FE7"/>
    <w:rsid w:val="009F589C"/>
    <w:rsid w:val="009F71F4"/>
    <w:rsid w:val="009F75CF"/>
    <w:rsid w:val="009F7850"/>
    <w:rsid w:val="00A006C3"/>
    <w:rsid w:val="00A01198"/>
    <w:rsid w:val="00A0184D"/>
    <w:rsid w:val="00A01B3C"/>
    <w:rsid w:val="00A01D16"/>
    <w:rsid w:val="00A039C5"/>
    <w:rsid w:val="00A03E76"/>
    <w:rsid w:val="00A040B1"/>
    <w:rsid w:val="00A0477A"/>
    <w:rsid w:val="00A04B53"/>
    <w:rsid w:val="00A04D29"/>
    <w:rsid w:val="00A05E85"/>
    <w:rsid w:val="00A06586"/>
    <w:rsid w:val="00A06BB4"/>
    <w:rsid w:val="00A07C9B"/>
    <w:rsid w:val="00A10DAA"/>
    <w:rsid w:val="00A11667"/>
    <w:rsid w:val="00A117EE"/>
    <w:rsid w:val="00A11CDE"/>
    <w:rsid w:val="00A13941"/>
    <w:rsid w:val="00A13A6C"/>
    <w:rsid w:val="00A13B59"/>
    <w:rsid w:val="00A13B88"/>
    <w:rsid w:val="00A149AD"/>
    <w:rsid w:val="00A15E29"/>
    <w:rsid w:val="00A15EC3"/>
    <w:rsid w:val="00A16337"/>
    <w:rsid w:val="00A165BA"/>
    <w:rsid w:val="00A167B6"/>
    <w:rsid w:val="00A169B1"/>
    <w:rsid w:val="00A17799"/>
    <w:rsid w:val="00A17CEE"/>
    <w:rsid w:val="00A217CE"/>
    <w:rsid w:val="00A225E5"/>
    <w:rsid w:val="00A2392A"/>
    <w:rsid w:val="00A23E80"/>
    <w:rsid w:val="00A24381"/>
    <w:rsid w:val="00A24DC6"/>
    <w:rsid w:val="00A25BFF"/>
    <w:rsid w:val="00A25E15"/>
    <w:rsid w:val="00A2662C"/>
    <w:rsid w:val="00A26C2C"/>
    <w:rsid w:val="00A26EF6"/>
    <w:rsid w:val="00A276F5"/>
    <w:rsid w:val="00A2776B"/>
    <w:rsid w:val="00A27C4E"/>
    <w:rsid w:val="00A306FB"/>
    <w:rsid w:val="00A30F6A"/>
    <w:rsid w:val="00A31220"/>
    <w:rsid w:val="00A31D78"/>
    <w:rsid w:val="00A32371"/>
    <w:rsid w:val="00A32BBB"/>
    <w:rsid w:val="00A33160"/>
    <w:rsid w:val="00A34014"/>
    <w:rsid w:val="00A343E4"/>
    <w:rsid w:val="00A346F9"/>
    <w:rsid w:val="00A3480F"/>
    <w:rsid w:val="00A3498E"/>
    <w:rsid w:val="00A35FBE"/>
    <w:rsid w:val="00A40444"/>
    <w:rsid w:val="00A408D6"/>
    <w:rsid w:val="00A41694"/>
    <w:rsid w:val="00A41919"/>
    <w:rsid w:val="00A42438"/>
    <w:rsid w:val="00A437EC"/>
    <w:rsid w:val="00A440D3"/>
    <w:rsid w:val="00A4659C"/>
    <w:rsid w:val="00A467CB"/>
    <w:rsid w:val="00A501E7"/>
    <w:rsid w:val="00A50668"/>
    <w:rsid w:val="00A52822"/>
    <w:rsid w:val="00A5288B"/>
    <w:rsid w:val="00A53724"/>
    <w:rsid w:val="00A53F63"/>
    <w:rsid w:val="00A543B2"/>
    <w:rsid w:val="00A54CE8"/>
    <w:rsid w:val="00A55727"/>
    <w:rsid w:val="00A55F99"/>
    <w:rsid w:val="00A579DE"/>
    <w:rsid w:val="00A57B96"/>
    <w:rsid w:val="00A60F36"/>
    <w:rsid w:val="00A61D42"/>
    <w:rsid w:val="00A61E43"/>
    <w:rsid w:val="00A628BC"/>
    <w:rsid w:val="00A62C46"/>
    <w:rsid w:val="00A62DE7"/>
    <w:rsid w:val="00A64746"/>
    <w:rsid w:val="00A65918"/>
    <w:rsid w:val="00A66E45"/>
    <w:rsid w:val="00A67C1F"/>
    <w:rsid w:val="00A725CB"/>
    <w:rsid w:val="00A72A90"/>
    <w:rsid w:val="00A72BC7"/>
    <w:rsid w:val="00A73BF9"/>
    <w:rsid w:val="00A73EF3"/>
    <w:rsid w:val="00A73F16"/>
    <w:rsid w:val="00A74FC4"/>
    <w:rsid w:val="00A75331"/>
    <w:rsid w:val="00A75A8A"/>
    <w:rsid w:val="00A75C18"/>
    <w:rsid w:val="00A77BB5"/>
    <w:rsid w:val="00A77EA9"/>
    <w:rsid w:val="00A81258"/>
    <w:rsid w:val="00A81991"/>
    <w:rsid w:val="00A84ED3"/>
    <w:rsid w:val="00A8521F"/>
    <w:rsid w:val="00A8523A"/>
    <w:rsid w:val="00A85FA4"/>
    <w:rsid w:val="00A86A30"/>
    <w:rsid w:val="00A87A5F"/>
    <w:rsid w:val="00A87B89"/>
    <w:rsid w:val="00A90CF0"/>
    <w:rsid w:val="00A912C3"/>
    <w:rsid w:val="00A913E4"/>
    <w:rsid w:val="00A91F98"/>
    <w:rsid w:val="00A921A3"/>
    <w:rsid w:val="00A94F87"/>
    <w:rsid w:val="00A95428"/>
    <w:rsid w:val="00A969A5"/>
    <w:rsid w:val="00A96CA3"/>
    <w:rsid w:val="00A97876"/>
    <w:rsid w:val="00AA0FA7"/>
    <w:rsid w:val="00AA2454"/>
    <w:rsid w:val="00AA2753"/>
    <w:rsid w:val="00AA35F3"/>
    <w:rsid w:val="00AA3EEF"/>
    <w:rsid w:val="00AA45EF"/>
    <w:rsid w:val="00AA5499"/>
    <w:rsid w:val="00AA6A95"/>
    <w:rsid w:val="00AA75AC"/>
    <w:rsid w:val="00AA76BC"/>
    <w:rsid w:val="00AA7D11"/>
    <w:rsid w:val="00AA7F98"/>
    <w:rsid w:val="00AB0143"/>
    <w:rsid w:val="00AB057D"/>
    <w:rsid w:val="00AB05D4"/>
    <w:rsid w:val="00AB1661"/>
    <w:rsid w:val="00AB2021"/>
    <w:rsid w:val="00AB300A"/>
    <w:rsid w:val="00AB49D9"/>
    <w:rsid w:val="00AB547B"/>
    <w:rsid w:val="00AB5633"/>
    <w:rsid w:val="00AB60F1"/>
    <w:rsid w:val="00AB66B7"/>
    <w:rsid w:val="00AB6B0B"/>
    <w:rsid w:val="00AB705C"/>
    <w:rsid w:val="00AC05F7"/>
    <w:rsid w:val="00AC151E"/>
    <w:rsid w:val="00AC210C"/>
    <w:rsid w:val="00AC2368"/>
    <w:rsid w:val="00AC28FB"/>
    <w:rsid w:val="00AC2CA9"/>
    <w:rsid w:val="00AC6C0D"/>
    <w:rsid w:val="00AC6E02"/>
    <w:rsid w:val="00AD1164"/>
    <w:rsid w:val="00AD1C7C"/>
    <w:rsid w:val="00AD1E35"/>
    <w:rsid w:val="00AD2140"/>
    <w:rsid w:val="00AD217B"/>
    <w:rsid w:val="00AD247A"/>
    <w:rsid w:val="00AD25A7"/>
    <w:rsid w:val="00AD3618"/>
    <w:rsid w:val="00AD4A46"/>
    <w:rsid w:val="00AD6015"/>
    <w:rsid w:val="00AD6F28"/>
    <w:rsid w:val="00AD7CCC"/>
    <w:rsid w:val="00AE188C"/>
    <w:rsid w:val="00AE188D"/>
    <w:rsid w:val="00AE19CB"/>
    <w:rsid w:val="00AE2B5C"/>
    <w:rsid w:val="00AE399D"/>
    <w:rsid w:val="00AE4B17"/>
    <w:rsid w:val="00AE55B1"/>
    <w:rsid w:val="00AE56F6"/>
    <w:rsid w:val="00AE6A07"/>
    <w:rsid w:val="00AE7808"/>
    <w:rsid w:val="00AE7BA8"/>
    <w:rsid w:val="00AF08DD"/>
    <w:rsid w:val="00AF115A"/>
    <w:rsid w:val="00AF2AE5"/>
    <w:rsid w:val="00AF31A1"/>
    <w:rsid w:val="00AF32DC"/>
    <w:rsid w:val="00AF50DD"/>
    <w:rsid w:val="00AF5693"/>
    <w:rsid w:val="00AF5AA1"/>
    <w:rsid w:val="00AF5D61"/>
    <w:rsid w:val="00AF6052"/>
    <w:rsid w:val="00AF60D7"/>
    <w:rsid w:val="00AF6B68"/>
    <w:rsid w:val="00AF6B87"/>
    <w:rsid w:val="00AF6C60"/>
    <w:rsid w:val="00B00017"/>
    <w:rsid w:val="00B002C9"/>
    <w:rsid w:val="00B003CE"/>
    <w:rsid w:val="00B0076B"/>
    <w:rsid w:val="00B00AE1"/>
    <w:rsid w:val="00B00EAC"/>
    <w:rsid w:val="00B01263"/>
    <w:rsid w:val="00B021C9"/>
    <w:rsid w:val="00B0230C"/>
    <w:rsid w:val="00B04016"/>
    <w:rsid w:val="00B04515"/>
    <w:rsid w:val="00B04C48"/>
    <w:rsid w:val="00B052C3"/>
    <w:rsid w:val="00B0593A"/>
    <w:rsid w:val="00B070E4"/>
    <w:rsid w:val="00B07583"/>
    <w:rsid w:val="00B078D6"/>
    <w:rsid w:val="00B07F6B"/>
    <w:rsid w:val="00B10146"/>
    <w:rsid w:val="00B104D1"/>
    <w:rsid w:val="00B1060B"/>
    <w:rsid w:val="00B12643"/>
    <w:rsid w:val="00B12CA0"/>
    <w:rsid w:val="00B15578"/>
    <w:rsid w:val="00B1627E"/>
    <w:rsid w:val="00B16E2D"/>
    <w:rsid w:val="00B200CC"/>
    <w:rsid w:val="00B216B9"/>
    <w:rsid w:val="00B21A6E"/>
    <w:rsid w:val="00B22201"/>
    <w:rsid w:val="00B22789"/>
    <w:rsid w:val="00B23AA3"/>
    <w:rsid w:val="00B24077"/>
    <w:rsid w:val="00B24275"/>
    <w:rsid w:val="00B24337"/>
    <w:rsid w:val="00B25CE8"/>
    <w:rsid w:val="00B25EDE"/>
    <w:rsid w:val="00B2622D"/>
    <w:rsid w:val="00B2663F"/>
    <w:rsid w:val="00B2721E"/>
    <w:rsid w:val="00B27726"/>
    <w:rsid w:val="00B277C6"/>
    <w:rsid w:val="00B30235"/>
    <w:rsid w:val="00B30E44"/>
    <w:rsid w:val="00B31077"/>
    <w:rsid w:val="00B310BC"/>
    <w:rsid w:val="00B3263F"/>
    <w:rsid w:val="00B33563"/>
    <w:rsid w:val="00B339ED"/>
    <w:rsid w:val="00B34164"/>
    <w:rsid w:val="00B34A04"/>
    <w:rsid w:val="00B3553C"/>
    <w:rsid w:val="00B35A0F"/>
    <w:rsid w:val="00B36477"/>
    <w:rsid w:val="00B36D11"/>
    <w:rsid w:val="00B3717B"/>
    <w:rsid w:val="00B37EF6"/>
    <w:rsid w:val="00B41461"/>
    <w:rsid w:val="00B42E3F"/>
    <w:rsid w:val="00B43F0A"/>
    <w:rsid w:val="00B44166"/>
    <w:rsid w:val="00B44FCC"/>
    <w:rsid w:val="00B466AE"/>
    <w:rsid w:val="00B467DF"/>
    <w:rsid w:val="00B5015E"/>
    <w:rsid w:val="00B50952"/>
    <w:rsid w:val="00B51A8F"/>
    <w:rsid w:val="00B51E5D"/>
    <w:rsid w:val="00B52250"/>
    <w:rsid w:val="00B5294A"/>
    <w:rsid w:val="00B545E6"/>
    <w:rsid w:val="00B5486C"/>
    <w:rsid w:val="00B54C24"/>
    <w:rsid w:val="00B54CBB"/>
    <w:rsid w:val="00B54D3E"/>
    <w:rsid w:val="00B55E63"/>
    <w:rsid w:val="00B568E2"/>
    <w:rsid w:val="00B575BB"/>
    <w:rsid w:val="00B60D69"/>
    <w:rsid w:val="00B61829"/>
    <w:rsid w:val="00B62019"/>
    <w:rsid w:val="00B6237E"/>
    <w:rsid w:val="00B63F4C"/>
    <w:rsid w:val="00B647DE"/>
    <w:rsid w:val="00B6484F"/>
    <w:rsid w:val="00B664C6"/>
    <w:rsid w:val="00B666A0"/>
    <w:rsid w:val="00B67453"/>
    <w:rsid w:val="00B74305"/>
    <w:rsid w:val="00B744DD"/>
    <w:rsid w:val="00B75A8B"/>
    <w:rsid w:val="00B75B90"/>
    <w:rsid w:val="00B75BC6"/>
    <w:rsid w:val="00B76CE6"/>
    <w:rsid w:val="00B777A8"/>
    <w:rsid w:val="00B8127F"/>
    <w:rsid w:val="00B81703"/>
    <w:rsid w:val="00B819D9"/>
    <w:rsid w:val="00B82906"/>
    <w:rsid w:val="00B82EDF"/>
    <w:rsid w:val="00B834CF"/>
    <w:rsid w:val="00B83857"/>
    <w:rsid w:val="00B8391D"/>
    <w:rsid w:val="00B83E0B"/>
    <w:rsid w:val="00B84ABF"/>
    <w:rsid w:val="00B85780"/>
    <w:rsid w:val="00B8647B"/>
    <w:rsid w:val="00B86910"/>
    <w:rsid w:val="00B87841"/>
    <w:rsid w:val="00B90F12"/>
    <w:rsid w:val="00B927AF"/>
    <w:rsid w:val="00B92977"/>
    <w:rsid w:val="00B93E44"/>
    <w:rsid w:val="00B93FD7"/>
    <w:rsid w:val="00B940C9"/>
    <w:rsid w:val="00B94547"/>
    <w:rsid w:val="00B95FFC"/>
    <w:rsid w:val="00B962CC"/>
    <w:rsid w:val="00B96376"/>
    <w:rsid w:val="00B97C6B"/>
    <w:rsid w:val="00BA09C1"/>
    <w:rsid w:val="00BA0BCF"/>
    <w:rsid w:val="00BA2124"/>
    <w:rsid w:val="00BA26C2"/>
    <w:rsid w:val="00BA3597"/>
    <w:rsid w:val="00BA3C2C"/>
    <w:rsid w:val="00BA46BB"/>
    <w:rsid w:val="00BA4CA0"/>
    <w:rsid w:val="00BA5025"/>
    <w:rsid w:val="00BA59F9"/>
    <w:rsid w:val="00BA5E5E"/>
    <w:rsid w:val="00BA62CC"/>
    <w:rsid w:val="00BB007E"/>
    <w:rsid w:val="00BB12CD"/>
    <w:rsid w:val="00BB19C3"/>
    <w:rsid w:val="00BB1CC3"/>
    <w:rsid w:val="00BB2622"/>
    <w:rsid w:val="00BB34DA"/>
    <w:rsid w:val="00BB366A"/>
    <w:rsid w:val="00BB3CAA"/>
    <w:rsid w:val="00BB48EF"/>
    <w:rsid w:val="00BB53E5"/>
    <w:rsid w:val="00BB5E8F"/>
    <w:rsid w:val="00BB5F33"/>
    <w:rsid w:val="00BB6059"/>
    <w:rsid w:val="00BB7A47"/>
    <w:rsid w:val="00BC0277"/>
    <w:rsid w:val="00BC0FDB"/>
    <w:rsid w:val="00BC245A"/>
    <w:rsid w:val="00BC4CA8"/>
    <w:rsid w:val="00BC535E"/>
    <w:rsid w:val="00BC5393"/>
    <w:rsid w:val="00BC5601"/>
    <w:rsid w:val="00BC7DD8"/>
    <w:rsid w:val="00BD05E2"/>
    <w:rsid w:val="00BD104D"/>
    <w:rsid w:val="00BD1A01"/>
    <w:rsid w:val="00BD1DEA"/>
    <w:rsid w:val="00BD30B8"/>
    <w:rsid w:val="00BD3C7A"/>
    <w:rsid w:val="00BD42F8"/>
    <w:rsid w:val="00BD4ABF"/>
    <w:rsid w:val="00BD536A"/>
    <w:rsid w:val="00BD5B93"/>
    <w:rsid w:val="00BD5BD0"/>
    <w:rsid w:val="00BD62A4"/>
    <w:rsid w:val="00BD6512"/>
    <w:rsid w:val="00BD6D0C"/>
    <w:rsid w:val="00BD7C21"/>
    <w:rsid w:val="00BE07C4"/>
    <w:rsid w:val="00BE0DA7"/>
    <w:rsid w:val="00BE15C6"/>
    <w:rsid w:val="00BE17AC"/>
    <w:rsid w:val="00BE266C"/>
    <w:rsid w:val="00BE2F21"/>
    <w:rsid w:val="00BE5DEA"/>
    <w:rsid w:val="00BE5EFE"/>
    <w:rsid w:val="00BE6105"/>
    <w:rsid w:val="00BE6656"/>
    <w:rsid w:val="00BE667E"/>
    <w:rsid w:val="00BE6A22"/>
    <w:rsid w:val="00BE72E5"/>
    <w:rsid w:val="00BE769D"/>
    <w:rsid w:val="00BF163F"/>
    <w:rsid w:val="00BF1C1B"/>
    <w:rsid w:val="00BF1D3C"/>
    <w:rsid w:val="00BF2930"/>
    <w:rsid w:val="00BF36D2"/>
    <w:rsid w:val="00BF3F01"/>
    <w:rsid w:val="00BF4A71"/>
    <w:rsid w:val="00BF4C99"/>
    <w:rsid w:val="00BF54C5"/>
    <w:rsid w:val="00BF6143"/>
    <w:rsid w:val="00BF6BDF"/>
    <w:rsid w:val="00BF6CDD"/>
    <w:rsid w:val="00BF79C6"/>
    <w:rsid w:val="00BF7BA6"/>
    <w:rsid w:val="00C01C83"/>
    <w:rsid w:val="00C0288F"/>
    <w:rsid w:val="00C03B06"/>
    <w:rsid w:val="00C03B13"/>
    <w:rsid w:val="00C04367"/>
    <w:rsid w:val="00C05457"/>
    <w:rsid w:val="00C0623D"/>
    <w:rsid w:val="00C06857"/>
    <w:rsid w:val="00C06F2B"/>
    <w:rsid w:val="00C10540"/>
    <w:rsid w:val="00C10B09"/>
    <w:rsid w:val="00C11354"/>
    <w:rsid w:val="00C11D14"/>
    <w:rsid w:val="00C12301"/>
    <w:rsid w:val="00C129E3"/>
    <w:rsid w:val="00C12C00"/>
    <w:rsid w:val="00C12DC2"/>
    <w:rsid w:val="00C12E2E"/>
    <w:rsid w:val="00C1612B"/>
    <w:rsid w:val="00C17B59"/>
    <w:rsid w:val="00C17EEF"/>
    <w:rsid w:val="00C17F4A"/>
    <w:rsid w:val="00C17F8A"/>
    <w:rsid w:val="00C20739"/>
    <w:rsid w:val="00C2649F"/>
    <w:rsid w:val="00C27AA3"/>
    <w:rsid w:val="00C300C8"/>
    <w:rsid w:val="00C3046A"/>
    <w:rsid w:val="00C315DC"/>
    <w:rsid w:val="00C31DAD"/>
    <w:rsid w:val="00C3285F"/>
    <w:rsid w:val="00C32986"/>
    <w:rsid w:val="00C33869"/>
    <w:rsid w:val="00C33B6C"/>
    <w:rsid w:val="00C341E0"/>
    <w:rsid w:val="00C34B78"/>
    <w:rsid w:val="00C353C3"/>
    <w:rsid w:val="00C373E6"/>
    <w:rsid w:val="00C37E7D"/>
    <w:rsid w:val="00C40227"/>
    <w:rsid w:val="00C403C7"/>
    <w:rsid w:val="00C403EA"/>
    <w:rsid w:val="00C41EFA"/>
    <w:rsid w:val="00C42C0A"/>
    <w:rsid w:val="00C42DA6"/>
    <w:rsid w:val="00C431DF"/>
    <w:rsid w:val="00C43616"/>
    <w:rsid w:val="00C43A72"/>
    <w:rsid w:val="00C43C87"/>
    <w:rsid w:val="00C4461D"/>
    <w:rsid w:val="00C45328"/>
    <w:rsid w:val="00C4535B"/>
    <w:rsid w:val="00C45CD7"/>
    <w:rsid w:val="00C4618C"/>
    <w:rsid w:val="00C46AA3"/>
    <w:rsid w:val="00C47450"/>
    <w:rsid w:val="00C47AC4"/>
    <w:rsid w:val="00C50D3D"/>
    <w:rsid w:val="00C50DFC"/>
    <w:rsid w:val="00C51F2D"/>
    <w:rsid w:val="00C5262F"/>
    <w:rsid w:val="00C52CB4"/>
    <w:rsid w:val="00C54611"/>
    <w:rsid w:val="00C546F3"/>
    <w:rsid w:val="00C55B51"/>
    <w:rsid w:val="00C56676"/>
    <w:rsid w:val="00C57060"/>
    <w:rsid w:val="00C57CA8"/>
    <w:rsid w:val="00C57D3F"/>
    <w:rsid w:val="00C626BB"/>
    <w:rsid w:val="00C6283B"/>
    <w:rsid w:val="00C63075"/>
    <w:rsid w:val="00C63235"/>
    <w:rsid w:val="00C6377A"/>
    <w:rsid w:val="00C640F1"/>
    <w:rsid w:val="00C64373"/>
    <w:rsid w:val="00C65AE4"/>
    <w:rsid w:val="00C661E1"/>
    <w:rsid w:val="00C678F8"/>
    <w:rsid w:val="00C7009E"/>
    <w:rsid w:val="00C7023C"/>
    <w:rsid w:val="00C70EDF"/>
    <w:rsid w:val="00C71048"/>
    <w:rsid w:val="00C7153B"/>
    <w:rsid w:val="00C71F6B"/>
    <w:rsid w:val="00C72545"/>
    <w:rsid w:val="00C72658"/>
    <w:rsid w:val="00C7306E"/>
    <w:rsid w:val="00C73434"/>
    <w:rsid w:val="00C7343D"/>
    <w:rsid w:val="00C7445E"/>
    <w:rsid w:val="00C7469F"/>
    <w:rsid w:val="00C75642"/>
    <w:rsid w:val="00C7575C"/>
    <w:rsid w:val="00C75EF2"/>
    <w:rsid w:val="00C76C0A"/>
    <w:rsid w:val="00C76E5C"/>
    <w:rsid w:val="00C774C5"/>
    <w:rsid w:val="00C77CFA"/>
    <w:rsid w:val="00C803E1"/>
    <w:rsid w:val="00C82142"/>
    <w:rsid w:val="00C822F4"/>
    <w:rsid w:val="00C840CA"/>
    <w:rsid w:val="00C84217"/>
    <w:rsid w:val="00C84ACB"/>
    <w:rsid w:val="00C8539C"/>
    <w:rsid w:val="00C854CA"/>
    <w:rsid w:val="00C85832"/>
    <w:rsid w:val="00C85A98"/>
    <w:rsid w:val="00C85C49"/>
    <w:rsid w:val="00C8640D"/>
    <w:rsid w:val="00C86446"/>
    <w:rsid w:val="00C864E4"/>
    <w:rsid w:val="00C91B94"/>
    <w:rsid w:val="00C91BE3"/>
    <w:rsid w:val="00C91C0F"/>
    <w:rsid w:val="00C92623"/>
    <w:rsid w:val="00C92A72"/>
    <w:rsid w:val="00C92F8D"/>
    <w:rsid w:val="00C94314"/>
    <w:rsid w:val="00C94365"/>
    <w:rsid w:val="00C95F1C"/>
    <w:rsid w:val="00C96009"/>
    <w:rsid w:val="00C962D9"/>
    <w:rsid w:val="00C96553"/>
    <w:rsid w:val="00C96A48"/>
    <w:rsid w:val="00C96E37"/>
    <w:rsid w:val="00C97792"/>
    <w:rsid w:val="00CA074C"/>
    <w:rsid w:val="00CA0830"/>
    <w:rsid w:val="00CA0C7F"/>
    <w:rsid w:val="00CA12CF"/>
    <w:rsid w:val="00CA236C"/>
    <w:rsid w:val="00CA287A"/>
    <w:rsid w:val="00CA2957"/>
    <w:rsid w:val="00CA323B"/>
    <w:rsid w:val="00CA335B"/>
    <w:rsid w:val="00CA3691"/>
    <w:rsid w:val="00CA38CB"/>
    <w:rsid w:val="00CA420C"/>
    <w:rsid w:val="00CA6788"/>
    <w:rsid w:val="00CA6FD4"/>
    <w:rsid w:val="00CA77DF"/>
    <w:rsid w:val="00CA7C46"/>
    <w:rsid w:val="00CB0E55"/>
    <w:rsid w:val="00CB1067"/>
    <w:rsid w:val="00CB11FF"/>
    <w:rsid w:val="00CB1BE5"/>
    <w:rsid w:val="00CB26E0"/>
    <w:rsid w:val="00CB29A8"/>
    <w:rsid w:val="00CB2B62"/>
    <w:rsid w:val="00CB2D26"/>
    <w:rsid w:val="00CB3B8A"/>
    <w:rsid w:val="00CB3FBC"/>
    <w:rsid w:val="00CB5F33"/>
    <w:rsid w:val="00CB6300"/>
    <w:rsid w:val="00CB6E99"/>
    <w:rsid w:val="00CC0172"/>
    <w:rsid w:val="00CC043D"/>
    <w:rsid w:val="00CC0554"/>
    <w:rsid w:val="00CC1F8B"/>
    <w:rsid w:val="00CC264A"/>
    <w:rsid w:val="00CC2F15"/>
    <w:rsid w:val="00CC3076"/>
    <w:rsid w:val="00CC3D37"/>
    <w:rsid w:val="00CC42F6"/>
    <w:rsid w:val="00CC458F"/>
    <w:rsid w:val="00CC4A92"/>
    <w:rsid w:val="00CC4AAA"/>
    <w:rsid w:val="00CC50B1"/>
    <w:rsid w:val="00CC5FAB"/>
    <w:rsid w:val="00CC67A7"/>
    <w:rsid w:val="00CC6976"/>
    <w:rsid w:val="00CC6EEF"/>
    <w:rsid w:val="00CC7C4F"/>
    <w:rsid w:val="00CD0196"/>
    <w:rsid w:val="00CD0DE9"/>
    <w:rsid w:val="00CD14ED"/>
    <w:rsid w:val="00CD1A9E"/>
    <w:rsid w:val="00CD2067"/>
    <w:rsid w:val="00CD2424"/>
    <w:rsid w:val="00CD38A2"/>
    <w:rsid w:val="00CD3C26"/>
    <w:rsid w:val="00CD3C79"/>
    <w:rsid w:val="00CD41CA"/>
    <w:rsid w:val="00CD4B85"/>
    <w:rsid w:val="00CD4BC5"/>
    <w:rsid w:val="00CD5EA1"/>
    <w:rsid w:val="00CD623E"/>
    <w:rsid w:val="00CD65C8"/>
    <w:rsid w:val="00CD66B2"/>
    <w:rsid w:val="00CD6AE6"/>
    <w:rsid w:val="00CD7C1C"/>
    <w:rsid w:val="00CE075E"/>
    <w:rsid w:val="00CE0E54"/>
    <w:rsid w:val="00CE1115"/>
    <w:rsid w:val="00CE19AA"/>
    <w:rsid w:val="00CE3AFC"/>
    <w:rsid w:val="00CE4BF9"/>
    <w:rsid w:val="00CE55F0"/>
    <w:rsid w:val="00CE592D"/>
    <w:rsid w:val="00CE7420"/>
    <w:rsid w:val="00CF00C7"/>
    <w:rsid w:val="00CF04A4"/>
    <w:rsid w:val="00CF1899"/>
    <w:rsid w:val="00CF25F0"/>
    <w:rsid w:val="00CF2984"/>
    <w:rsid w:val="00CF2DAB"/>
    <w:rsid w:val="00CF4237"/>
    <w:rsid w:val="00CF534B"/>
    <w:rsid w:val="00CF7349"/>
    <w:rsid w:val="00CF7D64"/>
    <w:rsid w:val="00D02BF6"/>
    <w:rsid w:val="00D035B0"/>
    <w:rsid w:val="00D05841"/>
    <w:rsid w:val="00D0605D"/>
    <w:rsid w:val="00D06468"/>
    <w:rsid w:val="00D07528"/>
    <w:rsid w:val="00D07D21"/>
    <w:rsid w:val="00D10B6E"/>
    <w:rsid w:val="00D1115F"/>
    <w:rsid w:val="00D124B5"/>
    <w:rsid w:val="00D13E31"/>
    <w:rsid w:val="00D1410E"/>
    <w:rsid w:val="00D14EE1"/>
    <w:rsid w:val="00D1527B"/>
    <w:rsid w:val="00D154B0"/>
    <w:rsid w:val="00D15D32"/>
    <w:rsid w:val="00D162D9"/>
    <w:rsid w:val="00D16B77"/>
    <w:rsid w:val="00D17B71"/>
    <w:rsid w:val="00D205C3"/>
    <w:rsid w:val="00D20AC2"/>
    <w:rsid w:val="00D21856"/>
    <w:rsid w:val="00D21BC7"/>
    <w:rsid w:val="00D22124"/>
    <w:rsid w:val="00D2370A"/>
    <w:rsid w:val="00D239FD"/>
    <w:rsid w:val="00D23A12"/>
    <w:rsid w:val="00D23D0E"/>
    <w:rsid w:val="00D248E5"/>
    <w:rsid w:val="00D25221"/>
    <w:rsid w:val="00D25421"/>
    <w:rsid w:val="00D26726"/>
    <w:rsid w:val="00D26891"/>
    <w:rsid w:val="00D27C9A"/>
    <w:rsid w:val="00D300DF"/>
    <w:rsid w:val="00D30384"/>
    <w:rsid w:val="00D303F9"/>
    <w:rsid w:val="00D30C24"/>
    <w:rsid w:val="00D3298D"/>
    <w:rsid w:val="00D333E6"/>
    <w:rsid w:val="00D33422"/>
    <w:rsid w:val="00D33EB9"/>
    <w:rsid w:val="00D34168"/>
    <w:rsid w:val="00D34697"/>
    <w:rsid w:val="00D34D47"/>
    <w:rsid w:val="00D35489"/>
    <w:rsid w:val="00D36233"/>
    <w:rsid w:val="00D367B3"/>
    <w:rsid w:val="00D3739F"/>
    <w:rsid w:val="00D40128"/>
    <w:rsid w:val="00D40296"/>
    <w:rsid w:val="00D40D5E"/>
    <w:rsid w:val="00D41176"/>
    <w:rsid w:val="00D41C53"/>
    <w:rsid w:val="00D41E76"/>
    <w:rsid w:val="00D423A0"/>
    <w:rsid w:val="00D445ED"/>
    <w:rsid w:val="00D44FF6"/>
    <w:rsid w:val="00D45032"/>
    <w:rsid w:val="00D458EC"/>
    <w:rsid w:val="00D460AD"/>
    <w:rsid w:val="00D46378"/>
    <w:rsid w:val="00D477E9"/>
    <w:rsid w:val="00D50359"/>
    <w:rsid w:val="00D5051D"/>
    <w:rsid w:val="00D5176B"/>
    <w:rsid w:val="00D51DB7"/>
    <w:rsid w:val="00D51EFB"/>
    <w:rsid w:val="00D5228E"/>
    <w:rsid w:val="00D52849"/>
    <w:rsid w:val="00D538BE"/>
    <w:rsid w:val="00D5411D"/>
    <w:rsid w:val="00D5434D"/>
    <w:rsid w:val="00D54566"/>
    <w:rsid w:val="00D54A5F"/>
    <w:rsid w:val="00D55A24"/>
    <w:rsid w:val="00D5622C"/>
    <w:rsid w:val="00D56397"/>
    <w:rsid w:val="00D56622"/>
    <w:rsid w:val="00D56913"/>
    <w:rsid w:val="00D56E22"/>
    <w:rsid w:val="00D578A8"/>
    <w:rsid w:val="00D57B1A"/>
    <w:rsid w:val="00D605BB"/>
    <w:rsid w:val="00D608D0"/>
    <w:rsid w:val="00D60B66"/>
    <w:rsid w:val="00D61DB3"/>
    <w:rsid w:val="00D6298B"/>
    <w:rsid w:val="00D629E2"/>
    <w:rsid w:val="00D64794"/>
    <w:rsid w:val="00D64A10"/>
    <w:rsid w:val="00D64FB6"/>
    <w:rsid w:val="00D6517A"/>
    <w:rsid w:val="00D65C7C"/>
    <w:rsid w:val="00D66ABC"/>
    <w:rsid w:val="00D710C4"/>
    <w:rsid w:val="00D72B5E"/>
    <w:rsid w:val="00D72FD7"/>
    <w:rsid w:val="00D73B47"/>
    <w:rsid w:val="00D74DB8"/>
    <w:rsid w:val="00D752BA"/>
    <w:rsid w:val="00D75410"/>
    <w:rsid w:val="00D75AE8"/>
    <w:rsid w:val="00D76BF8"/>
    <w:rsid w:val="00D76DC6"/>
    <w:rsid w:val="00D7753D"/>
    <w:rsid w:val="00D80DD7"/>
    <w:rsid w:val="00D82091"/>
    <w:rsid w:val="00D824B7"/>
    <w:rsid w:val="00D824FF"/>
    <w:rsid w:val="00D82BA3"/>
    <w:rsid w:val="00D82E8D"/>
    <w:rsid w:val="00D83A96"/>
    <w:rsid w:val="00D83C4F"/>
    <w:rsid w:val="00D83FB9"/>
    <w:rsid w:val="00D857CE"/>
    <w:rsid w:val="00D85808"/>
    <w:rsid w:val="00D85E97"/>
    <w:rsid w:val="00D86456"/>
    <w:rsid w:val="00D877F0"/>
    <w:rsid w:val="00D9040C"/>
    <w:rsid w:val="00D90C15"/>
    <w:rsid w:val="00D90D01"/>
    <w:rsid w:val="00D90F74"/>
    <w:rsid w:val="00D916BE"/>
    <w:rsid w:val="00D930D2"/>
    <w:rsid w:val="00D93345"/>
    <w:rsid w:val="00D943D9"/>
    <w:rsid w:val="00D9456B"/>
    <w:rsid w:val="00D945C4"/>
    <w:rsid w:val="00D94C48"/>
    <w:rsid w:val="00D94D40"/>
    <w:rsid w:val="00D9599F"/>
    <w:rsid w:val="00D959B5"/>
    <w:rsid w:val="00D97474"/>
    <w:rsid w:val="00D97CD4"/>
    <w:rsid w:val="00DA02B8"/>
    <w:rsid w:val="00DA20E2"/>
    <w:rsid w:val="00DA2BFB"/>
    <w:rsid w:val="00DA34DC"/>
    <w:rsid w:val="00DA3560"/>
    <w:rsid w:val="00DA3D0D"/>
    <w:rsid w:val="00DA3F7D"/>
    <w:rsid w:val="00DA48C6"/>
    <w:rsid w:val="00DA5BCA"/>
    <w:rsid w:val="00DA6799"/>
    <w:rsid w:val="00DA69E3"/>
    <w:rsid w:val="00DA716C"/>
    <w:rsid w:val="00DA72D6"/>
    <w:rsid w:val="00DA74FF"/>
    <w:rsid w:val="00DB0B27"/>
    <w:rsid w:val="00DB0E0E"/>
    <w:rsid w:val="00DB0FEC"/>
    <w:rsid w:val="00DB119B"/>
    <w:rsid w:val="00DB279C"/>
    <w:rsid w:val="00DB2874"/>
    <w:rsid w:val="00DB2D11"/>
    <w:rsid w:val="00DB3070"/>
    <w:rsid w:val="00DB3637"/>
    <w:rsid w:val="00DB4033"/>
    <w:rsid w:val="00DB47FC"/>
    <w:rsid w:val="00DB4AF7"/>
    <w:rsid w:val="00DB4E86"/>
    <w:rsid w:val="00DB5F5A"/>
    <w:rsid w:val="00DB6EE8"/>
    <w:rsid w:val="00DC12EF"/>
    <w:rsid w:val="00DC1A20"/>
    <w:rsid w:val="00DC1D81"/>
    <w:rsid w:val="00DC1DFF"/>
    <w:rsid w:val="00DC25E4"/>
    <w:rsid w:val="00DC2BA2"/>
    <w:rsid w:val="00DC32FA"/>
    <w:rsid w:val="00DC42C2"/>
    <w:rsid w:val="00DC4F07"/>
    <w:rsid w:val="00DC562A"/>
    <w:rsid w:val="00DC7353"/>
    <w:rsid w:val="00DC7ECA"/>
    <w:rsid w:val="00DD028A"/>
    <w:rsid w:val="00DD0D04"/>
    <w:rsid w:val="00DD159F"/>
    <w:rsid w:val="00DD16FE"/>
    <w:rsid w:val="00DD253C"/>
    <w:rsid w:val="00DD2BB7"/>
    <w:rsid w:val="00DD4646"/>
    <w:rsid w:val="00DD581D"/>
    <w:rsid w:val="00DD7446"/>
    <w:rsid w:val="00DD754D"/>
    <w:rsid w:val="00DE0234"/>
    <w:rsid w:val="00DE133C"/>
    <w:rsid w:val="00DE14A4"/>
    <w:rsid w:val="00DE1ED0"/>
    <w:rsid w:val="00DE2E12"/>
    <w:rsid w:val="00DE35BA"/>
    <w:rsid w:val="00DE3CE9"/>
    <w:rsid w:val="00DE419B"/>
    <w:rsid w:val="00DE50C7"/>
    <w:rsid w:val="00DE70A6"/>
    <w:rsid w:val="00DE72EF"/>
    <w:rsid w:val="00DF02AA"/>
    <w:rsid w:val="00DF0A5F"/>
    <w:rsid w:val="00DF0F91"/>
    <w:rsid w:val="00DF121B"/>
    <w:rsid w:val="00DF17E9"/>
    <w:rsid w:val="00DF1B33"/>
    <w:rsid w:val="00DF245E"/>
    <w:rsid w:val="00DF2E47"/>
    <w:rsid w:val="00DF31D5"/>
    <w:rsid w:val="00DF3AC1"/>
    <w:rsid w:val="00DF45C4"/>
    <w:rsid w:val="00DF5BFA"/>
    <w:rsid w:val="00DF5D6D"/>
    <w:rsid w:val="00DF642F"/>
    <w:rsid w:val="00E00056"/>
    <w:rsid w:val="00E00596"/>
    <w:rsid w:val="00E00A53"/>
    <w:rsid w:val="00E0115B"/>
    <w:rsid w:val="00E01BB4"/>
    <w:rsid w:val="00E022D4"/>
    <w:rsid w:val="00E03AD6"/>
    <w:rsid w:val="00E03D89"/>
    <w:rsid w:val="00E03FA3"/>
    <w:rsid w:val="00E04663"/>
    <w:rsid w:val="00E04F6E"/>
    <w:rsid w:val="00E05944"/>
    <w:rsid w:val="00E077F0"/>
    <w:rsid w:val="00E078C6"/>
    <w:rsid w:val="00E07D5A"/>
    <w:rsid w:val="00E07EC8"/>
    <w:rsid w:val="00E10F21"/>
    <w:rsid w:val="00E118FB"/>
    <w:rsid w:val="00E13803"/>
    <w:rsid w:val="00E13BB3"/>
    <w:rsid w:val="00E13BF8"/>
    <w:rsid w:val="00E13E7A"/>
    <w:rsid w:val="00E15307"/>
    <w:rsid w:val="00E1583E"/>
    <w:rsid w:val="00E17277"/>
    <w:rsid w:val="00E179CD"/>
    <w:rsid w:val="00E17E2E"/>
    <w:rsid w:val="00E20749"/>
    <w:rsid w:val="00E207C2"/>
    <w:rsid w:val="00E20855"/>
    <w:rsid w:val="00E221D2"/>
    <w:rsid w:val="00E22291"/>
    <w:rsid w:val="00E242DA"/>
    <w:rsid w:val="00E26A8F"/>
    <w:rsid w:val="00E26C96"/>
    <w:rsid w:val="00E26E2B"/>
    <w:rsid w:val="00E27A94"/>
    <w:rsid w:val="00E30018"/>
    <w:rsid w:val="00E30034"/>
    <w:rsid w:val="00E3035E"/>
    <w:rsid w:val="00E307A5"/>
    <w:rsid w:val="00E30D1D"/>
    <w:rsid w:val="00E32821"/>
    <w:rsid w:val="00E346D0"/>
    <w:rsid w:val="00E34BDC"/>
    <w:rsid w:val="00E35D39"/>
    <w:rsid w:val="00E40951"/>
    <w:rsid w:val="00E40A96"/>
    <w:rsid w:val="00E4155A"/>
    <w:rsid w:val="00E41570"/>
    <w:rsid w:val="00E41FC1"/>
    <w:rsid w:val="00E42AC3"/>
    <w:rsid w:val="00E43ECF"/>
    <w:rsid w:val="00E454C0"/>
    <w:rsid w:val="00E459E5"/>
    <w:rsid w:val="00E45AEC"/>
    <w:rsid w:val="00E4658B"/>
    <w:rsid w:val="00E46EF2"/>
    <w:rsid w:val="00E50052"/>
    <w:rsid w:val="00E520E1"/>
    <w:rsid w:val="00E5365F"/>
    <w:rsid w:val="00E556E3"/>
    <w:rsid w:val="00E55D10"/>
    <w:rsid w:val="00E56695"/>
    <w:rsid w:val="00E56E46"/>
    <w:rsid w:val="00E57030"/>
    <w:rsid w:val="00E57C10"/>
    <w:rsid w:val="00E606C1"/>
    <w:rsid w:val="00E60911"/>
    <w:rsid w:val="00E60C73"/>
    <w:rsid w:val="00E61E21"/>
    <w:rsid w:val="00E625B3"/>
    <w:rsid w:val="00E62EDA"/>
    <w:rsid w:val="00E633D2"/>
    <w:rsid w:val="00E63588"/>
    <w:rsid w:val="00E6443C"/>
    <w:rsid w:val="00E64DBC"/>
    <w:rsid w:val="00E64F81"/>
    <w:rsid w:val="00E65773"/>
    <w:rsid w:val="00E7003B"/>
    <w:rsid w:val="00E70163"/>
    <w:rsid w:val="00E702A5"/>
    <w:rsid w:val="00E704B7"/>
    <w:rsid w:val="00E71B42"/>
    <w:rsid w:val="00E721DC"/>
    <w:rsid w:val="00E722D2"/>
    <w:rsid w:val="00E7358C"/>
    <w:rsid w:val="00E743FB"/>
    <w:rsid w:val="00E759BC"/>
    <w:rsid w:val="00E76D6C"/>
    <w:rsid w:val="00E77568"/>
    <w:rsid w:val="00E777D9"/>
    <w:rsid w:val="00E77C80"/>
    <w:rsid w:val="00E80A38"/>
    <w:rsid w:val="00E82809"/>
    <w:rsid w:val="00E82CE6"/>
    <w:rsid w:val="00E82F21"/>
    <w:rsid w:val="00E83107"/>
    <w:rsid w:val="00E83F79"/>
    <w:rsid w:val="00E842C4"/>
    <w:rsid w:val="00E84373"/>
    <w:rsid w:val="00E84D08"/>
    <w:rsid w:val="00E84FFC"/>
    <w:rsid w:val="00E85344"/>
    <w:rsid w:val="00E85862"/>
    <w:rsid w:val="00E86C86"/>
    <w:rsid w:val="00E87587"/>
    <w:rsid w:val="00E875F7"/>
    <w:rsid w:val="00E8770D"/>
    <w:rsid w:val="00E903CE"/>
    <w:rsid w:val="00E9109A"/>
    <w:rsid w:val="00E91BD4"/>
    <w:rsid w:val="00E947DE"/>
    <w:rsid w:val="00E950B4"/>
    <w:rsid w:val="00E951DD"/>
    <w:rsid w:val="00E9554D"/>
    <w:rsid w:val="00E9597E"/>
    <w:rsid w:val="00E95A07"/>
    <w:rsid w:val="00E963BC"/>
    <w:rsid w:val="00E97FED"/>
    <w:rsid w:val="00EA046A"/>
    <w:rsid w:val="00EA0523"/>
    <w:rsid w:val="00EA12C3"/>
    <w:rsid w:val="00EA22BF"/>
    <w:rsid w:val="00EA254F"/>
    <w:rsid w:val="00EA2D0E"/>
    <w:rsid w:val="00EA2D46"/>
    <w:rsid w:val="00EA3D71"/>
    <w:rsid w:val="00EA4931"/>
    <w:rsid w:val="00EA4D6B"/>
    <w:rsid w:val="00EA5105"/>
    <w:rsid w:val="00EA55EC"/>
    <w:rsid w:val="00EA6EE2"/>
    <w:rsid w:val="00EB0DB6"/>
    <w:rsid w:val="00EB2624"/>
    <w:rsid w:val="00EB287D"/>
    <w:rsid w:val="00EB3A76"/>
    <w:rsid w:val="00EB59A5"/>
    <w:rsid w:val="00EB5C36"/>
    <w:rsid w:val="00EB5D87"/>
    <w:rsid w:val="00EB5F3C"/>
    <w:rsid w:val="00EB5FED"/>
    <w:rsid w:val="00EB65DA"/>
    <w:rsid w:val="00EB7AD0"/>
    <w:rsid w:val="00EC01ED"/>
    <w:rsid w:val="00EC02E1"/>
    <w:rsid w:val="00EC3C54"/>
    <w:rsid w:val="00EC3FB8"/>
    <w:rsid w:val="00EC4163"/>
    <w:rsid w:val="00EC4A65"/>
    <w:rsid w:val="00EC50B3"/>
    <w:rsid w:val="00EC58F1"/>
    <w:rsid w:val="00EC6528"/>
    <w:rsid w:val="00EC70E7"/>
    <w:rsid w:val="00ED07DF"/>
    <w:rsid w:val="00ED13FF"/>
    <w:rsid w:val="00ED14C0"/>
    <w:rsid w:val="00ED22A4"/>
    <w:rsid w:val="00ED3D2D"/>
    <w:rsid w:val="00ED4780"/>
    <w:rsid w:val="00ED4CCD"/>
    <w:rsid w:val="00ED4DD0"/>
    <w:rsid w:val="00ED52FE"/>
    <w:rsid w:val="00ED5B81"/>
    <w:rsid w:val="00ED7EBF"/>
    <w:rsid w:val="00EE109F"/>
    <w:rsid w:val="00EE1C11"/>
    <w:rsid w:val="00EE26DA"/>
    <w:rsid w:val="00EE3B8E"/>
    <w:rsid w:val="00EE4482"/>
    <w:rsid w:val="00EE5A14"/>
    <w:rsid w:val="00EE5D2C"/>
    <w:rsid w:val="00EE606A"/>
    <w:rsid w:val="00EE6942"/>
    <w:rsid w:val="00EF0449"/>
    <w:rsid w:val="00EF1679"/>
    <w:rsid w:val="00EF2443"/>
    <w:rsid w:val="00EF3F02"/>
    <w:rsid w:val="00EF40B1"/>
    <w:rsid w:val="00EF4870"/>
    <w:rsid w:val="00EF4D56"/>
    <w:rsid w:val="00EF5C12"/>
    <w:rsid w:val="00EF6A74"/>
    <w:rsid w:val="00EF7868"/>
    <w:rsid w:val="00F0094B"/>
    <w:rsid w:val="00F01D16"/>
    <w:rsid w:val="00F01D63"/>
    <w:rsid w:val="00F03DD3"/>
    <w:rsid w:val="00F04501"/>
    <w:rsid w:val="00F04C0C"/>
    <w:rsid w:val="00F05398"/>
    <w:rsid w:val="00F05510"/>
    <w:rsid w:val="00F05B52"/>
    <w:rsid w:val="00F05E3A"/>
    <w:rsid w:val="00F07C47"/>
    <w:rsid w:val="00F106C9"/>
    <w:rsid w:val="00F11256"/>
    <w:rsid w:val="00F1166A"/>
    <w:rsid w:val="00F1204B"/>
    <w:rsid w:val="00F122D7"/>
    <w:rsid w:val="00F12573"/>
    <w:rsid w:val="00F13F1E"/>
    <w:rsid w:val="00F146AF"/>
    <w:rsid w:val="00F1471B"/>
    <w:rsid w:val="00F14E4D"/>
    <w:rsid w:val="00F15036"/>
    <w:rsid w:val="00F1571F"/>
    <w:rsid w:val="00F15BD4"/>
    <w:rsid w:val="00F17504"/>
    <w:rsid w:val="00F176D5"/>
    <w:rsid w:val="00F214A6"/>
    <w:rsid w:val="00F22184"/>
    <w:rsid w:val="00F225DB"/>
    <w:rsid w:val="00F254D3"/>
    <w:rsid w:val="00F25954"/>
    <w:rsid w:val="00F270FA"/>
    <w:rsid w:val="00F27B37"/>
    <w:rsid w:val="00F31486"/>
    <w:rsid w:val="00F32C29"/>
    <w:rsid w:val="00F3327C"/>
    <w:rsid w:val="00F3412E"/>
    <w:rsid w:val="00F34AFA"/>
    <w:rsid w:val="00F34D4B"/>
    <w:rsid w:val="00F40A47"/>
    <w:rsid w:val="00F4130B"/>
    <w:rsid w:val="00F41E90"/>
    <w:rsid w:val="00F41F18"/>
    <w:rsid w:val="00F42171"/>
    <w:rsid w:val="00F42302"/>
    <w:rsid w:val="00F424DC"/>
    <w:rsid w:val="00F428C5"/>
    <w:rsid w:val="00F432EE"/>
    <w:rsid w:val="00F4498A"/>
    <w:rsid w:val="00F44B4A"/>
    <w:rsid w:val="00F45540"/>
    <w:rsid w:val="00F4604F"/>
    <w:rsid w:val="00F46DDE"/>
    <w:rsid w:val="00F514E2"/>
    <w:rsid w:val="00F539FC"/>
    <w:rsid w:val="00F54B65"/>
    <w:rsid w:val="00F54BD7"/>
    <w:rsid w:val="00F54C09"/>
    <w:rsid w:val="00F55C9D"/>
    <w:rsid w:val="00F55F1E"/>
    <w:rsid w:val="00F55F2A"/>
    <w:rsid w:val="00F5691A"/>
    <w:rsid w:val="00F56B71"/>
    <w:rsid w:val="00F577EA"/>
    <w:rsid w:val="00F578C1"/>
    <w:rsid w:val="00F57A48"/>
    <w:rsid w:val="00F57D4B"/>
    <w:rsid w:val="00F61174"/>
    <w:rsid w:val="00F61915"/>
    <w:rsid w:val="00F61FCD"/>
    <w:rsid w:val="00F62A69"/>
    <w:rsid w:val="00F64AB1"/>
    <w:rsid w:val="00F64B7E"/>
    <w:rsid w:val="00F6516F"/>
    <w:rsid w:val="00F652CB"/>
    <w:rsid w:val="00F65D91"/>
    <w:rsid w:val="00F66051"/>
    <w:rsid w:val="00F66243"/>
    <w:rsid w:val="00F67761"/>
    <w:rsid w:val="00F679AF"/>
    <w:rsid w:val="00F67F65"/>
    <w:rsid w:val="00F703C3"/>
    <w:rsid w:val="00F703E9"/>
    <w:rsid w:val="00F70BC9"/>
    <w:rsid w:val="00F71B8C"/>
    <w:rsid w:val="00F7220C"/>
    <w:rsid w:val="00F723D9"/>
    <w:rsid w:val="00F7253E"/>
    <w:rsid w:val="00F730AB"/>
    <w:rsid w:val="00F7361A"/>
    <w:rsid w:val="00F73709"/>
    <w:rsid w:val="00F7525B"/>
    <w:rsid w:val="00F75986"/>
    <w:rsid w:val="00F75F35"/>
    <w:rsid w:val="00F76B9F"/>
    <w:rsid w:val="00F76C14"/>
    <w:rsid w:val="00F76C89"/>
    <w:rsid w:val="00F77458"/>
    <w:rsid w:val="00F805D8"/>
    <w:rsid w:val="00F80680"/>
    <w:rsid w:val="00F8198B"/>
    <w:rsid w:val="00F82535"/>
    <w:rsid w:val="00F82DF2"/>
    <w:rsid w:val="00F840FE"/>
    <w:rsid w:val="00F8449C"/>
    <w:rsid w:val="00F84679"/>
    <w:rsid w:val="00F846D2"/>
    <w:rsid w:val="00F852A7"/>
    <w:rsid w:val="00F85EB2"/>
    <w:rsid w:val="00F85F59"/>
    <w:rsid w:val="00F86861"/>
    <w:rsid w:val="00F868CF"/>
    <w:rsid w:val="00F869B0"/>
    <w:rsid w:val="00F86E05"/>
    <w:rsid w:val="00F90090"/>
    <w:rsid w:val="00F9132A"/>
    <w:rsid w:val="00F9296A"/>
    <w:rsid w:val="00F92C15"/>
    <w:rsid w:val="00F92D6B"/>
    <w:rsid w:val="00F93F70"/>
    <w:rsid w:val="00F9514B"/>
    <w:rsid w:val="00F95C11"/>
    <w:rsid w:val="00F96FD4"/>
    <w:rsid w:val="00F97DD7"/>
    <w:rsid w:val="00FA09C2"/>
    <w:rsid w:val="00FA15DF"/>
    <w:rsid w:val="00FA1802"/>
    <w:rsid w:val="00FA1BBB"/>
    <w:rsid w:val="00FA1D54"/>
    <w:rsid w:val="00FA2336"/>
    <w:rsid w:val="00FA4916"/>
    <w:rsid w:val="00FA4CCD"/>
    <w:rsid w:val="00FA5F49"/>
    <w:rsid w:val="00FA68F0"/>
    <w:rsid w:val="00FA7CAC"/>
    <w:rsid w:val="00FB0762"/>
    <w:rsid w:val="00FB11E9"/>
    <w:rsid w:val="00FB14E7"/>
    <w:rsid w:val="00FB19CC"/>
    <w:rsid w:val="00FB1ACE"/>
    <w:rsid w:val="00FB25FE"/>
    <w:rsid w:val="00FB2745"/>
    <w:rsid w:val="00FB43F6"/>
    <w:rsid w:val="00FB4457"/>
    <w:rsid w:val="00FB54FD"/>
    <w:rsid w:val="00FB60A6"/>
    <w:rsid w:val="00FB697F"/>
    <w:rsid w:val="00FB6CB6"/>
    <w:rsid w:val="00FB7176"/>
    <w:rsid w:val="00FC0D97"/>
    <w:rsid w:val="00FC0DA8"/>
    <w:rsid w:val="00FC1D8F"/>
    <w:rsid w:val="00FC1FCF"/>
    <w:rsid w:val="00FC2402"/>
    <w:rsid w:val="00FC274B"/>
    <w:rsid w:val="00FC2D8B"/>
    <w:rsid w:val="00FC3732"/>
    <w:rsid w:val="00FC39C4"/>
    <w:rsid w:val="00FC45A1"/>
    <w:rsid w:val="00FC4985"/>
    <w:rsid w:val="00FC4B3C"/>
    <w:rsid w:val="00FC6FF9"/>
    <w:rsid w:val="00FD006E"/>
    <w:rsid w:val="00FD04D0"/>
    <w:rsid w:val="00FD06EF"/>
    <w:rsid w:val="00FD0B5A"/>
    <w:rsid w:val="00FD0EC5"/>
    <w:rsid w:val="00FD29FA"/>
    <w:rsid w:val="00FD2BCD"/>
    <w:rsid w:val="00FD3789"/>
    <w:rsid w:val="00FD466B"/>
    <w:rsid w:val="00FD4ED0"/>
    <w:rsid w:val="00FD5106"/>
    <w:rsid w:val="00FD5320"/>
    <w:rsid w:val="00FD64FE"/>
    <w:rsid w:val="00FD65AD"/>
    <w:rsid w:val="00FD763E"/>
    <w:rsid w:val="00FD7ABE"/>
    <w:rsid w:val="00FD7D64"/>
    <w:rsid w:val="00FE0072"/>
    <w:rsid w:val="00FE144E"/>
    <w:rsid w:val="00FE15D0"/>
    <w:rsid w:val="00FE3059"/>
    <w:rsid w:val="00FE385A"/>
    <w:rsid w:val="00FE3E98"/>
    <w:rsid w:val="00FE45DE"/>
    <w:rsid w:val="00FE464F"/>
    <w:rsid w:val="00FE5769"/>
    <w:rsid w:val="00FE73E4"/>
    <w:rsid w:val="00FF0A91"/>
    <w:rsid w:val="00FF0EBD"/>
    <w:rsid w:val="00FF13CF"/>
    <w:rsid w:val="00FF3138"/>
    <w:rsid w:val="00FF4D31"/>
    <w:rsid w:val="00FF4D61"/>
    <w:rsid w:val="00FF578A"/>
    <w:rsid w:val="00FF59E4"/>
    <w:rsid w:val="00FF5BB8"/>
    <w:rsid w:val="00FF5C12"/>
    <w:rsid w:val="00FF5CCE"/>
    <w:rsid w:val="00FF66DC"/>
    <w:rsid w:val="00FF6B0E"/>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C85AF"/>
  <w15:chartTrackingRefBased/>
  <w15:docId w15:val="{30B36C81-E826-4B5E-B151-6E526AF9A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b-NO"/>
    </w:rPr>
  </w:style>
  <w:style w:type="paragraph" w:styleId="Overskrift1">
    <w:name w:val="heading 1"/>
    <w:basedOn w:val="Normal"/>
    <w:next w:val="Normal"/>
    <w:link w:val="Overskrift1Teikn"/>
    <w:uiPriority w:val="9"/>
    <w:qFormat/>
    <w:rsid w:val="00643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ikn"/>
    <w:uiPriority w:val="9"/>
    <w:unhideWhenUsed/>
    <w:qFormat/>
    <w:rsid w:val="00643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ikn"/>
    <w:uiPriority w:val="9"/>
    <w:unhideWhenUsed/>
    <w:qFormat/>
    <w:rsid w:val="000526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ikn"/>
    <w:uiPriority w:val="9"/>
    <w:unhideWhenUsed/>
    <w:qFormat/>
    <w:rsid w:val="0005267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customStyle="1" w:styleId="Overskrift1Teikn">
    <w:name w:val="Overskrift 1 Teikn"/>
    <w:basedOn w:val="Standardskriftforavsnitt"/>
    <w:link w:val="Overskrift1"/>
    <w:uiPriority w:val="9"/>
    <w:rsid w:val="006433F8"/>
    <w:rPr>
      <w:rFonts w:asciiTheme="majorHAnsi" w:eastAsiaTheme="majorEastAsia" w:hAnsiTheme="majorHAnsi" w:cstheme="majorBidi"/>
      <w:color w:val="2E74B5" w:themeColor="accent1" w:themeShade="BF"/>
      <w:sz w:val="32"/>
      <w:szCs w:val="32"/>
      <w:lang w:val="nb-NO"/>
    </w:rPr>
  </w:style>
  <w:style w:type="character" w:customStyle="1" w:styleId="Overskrift2Teikn">
    <w:name w:val="Overskrift 2 Teikn"/>
    <w:basedOn w:val="Standardskriftforavsnitt"/>
    <w:link w:val="Overskrift2"/>
    <w:uiPriority w:val="9"/>
    <w:rsid w:val="006433F8"/>
    <w:rPr>
      <w:rFonts w:asciiTheme="majorHAnsi" w:eastAsiaTheme="majorEastAsia" w:hAnsiTheme="majorHAnsi" w:cstheme="majorBidi"/>
      <w:color w:val="2E74B5" w:themeColor="accent1" w:themeShade="BF"/>
      <w:sz w:val="26"/>
      <w:szCs w:val="26"/>
      <w:lang w:val="nb-NO"/>
    </w:rPr>
  </w:style>
  <w:style w:type="character" w:customStyle="1" w:styleId="Overskrift3Teikn">
    <w:name w:val="Overskrift 3 Teikn"/>
    <w:basedOn w:val="Standardskriftforavsnitt"/>
    <w:link w:val="Overskrift3"/>
    <w:uiPriority w:val="9"/>
    <w:rsid w:val="0005267D"/>
    <w:rPr>
      <w:rFonts w:asciiTheme="majorHAnsi" w:eastAsiaTheme="majorEastAsia" w:hAnsiTheme="majorHAnsi" w:cstheme="majorBidi"/>
      <w:color w:val="1F4D78" w:themeColor="accent1" w:themeShade="7F"/>
      <w:sz w:val="24"/>
      <w:szCs w:val="24"/>
      <w:lang w:val="nb-NO"/>
    </w:rPr>
  </w:style>
  <w:style w:type="character" w:customStyle="1" w:styleId="Overskrift4Teikn">
    <w:name w:val="Overskrift 4 Teikn"/>
    <w:basedOn w:val="Standardskriftforavsnitt"/>
    <w:link w:val="Overskrift4"/>
    <w:uiPriority w:val="9"/>
    <w:rsid w:val="0005267D"/>
    <w:rPr>
      <w:rFonts w:asciiTheme="majorHAnsi" w:eastAsiaTheme="majorEastAsia" w:hAnsiTheme="majorHAnsi" w:cstheme="majorBidi"/>
      <w:i/>
      <w:iCs/>
      <w:color w:val="2E74B5" w:themeColor="accent1" w:themeShade="BF"/>
      <w:lang w:val="nb-NO"/>
    </w:rPr>
  </w:style>
  <w:style w:type="table" w:styleId="Tabellrutenett">
    <w:name w:val="Table Grid"/>
    <w:basedOn w:val="Vanlegtabell"/>
    <w:rsid w:val="00153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0F2EDE"/>
    <w:pPr>
      <w:ind w:left="720"/>
      <w:contextualSpacing/>
    </w:pPr>
  </w:style>
  <w:style w:type="paragraph" w:customStyle="1" w:styleId="Style1">
    <w:name w:val="Style1"/>
    <w:basedOn w:val="Normal"/>
    <w:link w:val="Style1Char"/>
    <w:qFormat/>
    <w:rsid w:val="006433F8"/>
  </w:style>
  <w:style w:type="character" w:customStyle="1" w:styleId="Style1Char">
    <w:name w:val="Style1 Char"/>
    <w:basedOn w:val="Standardskriftforavsnitt"/>
    <w:link w:val="Style1"/>
    <w:rsid w:val="006433F8"/>
    <w:rPr>
      <w:lang w:val="nb-NO"/>
    </w:rPr>
  </w:style>
  <w:style w:type="paragraph" w:customStyle="1" w:styleId="Style2">
    <w:name w:val="Style2"/>
    <w:basedOn w:val="Listeavsnitt"/>
    <w:next w:val="Overskrift2"/>
    <w:qFormat/>
    <w:rsid w:val="00384A01"/>
  </w:style>
  <w:style w:type="paragraph" w:styleId="Brdtekstinnrykk2">
    <w:name w:val="Body Text Indent 2"/>
    <w:basedOn w:val="Normal"/>
    <w:link w:val="Brdtekstinnrykk2Teikn"/>
    <w:rsid w:val="0005267D"/>
    <w:pPr>
      <w:numPr>
        <w:ilvl w:val="12"/>
      </w:numPr>
      <w:spacing w:after="0" w:line="240" w:lineRule="auto"/>
      <w:ind w:left="1418"/>
    </w:pPr>
    <w:rPr>
      <w:rFonts w:ascii="Times New Roman" w:eastAsia="Times New Roman" w:hAnsi="Times New Roman" w:cs="Times New Roman"/>
      <w:sz w:val="24"/>
      <w:szCs w:val="20"/>
      <w:lang w:val="en-GB" w:eastAsia="nb-NO"/>
    </w:rPr>
  </w:style>
  <w:style w:type="character" w:customStyle="1" w:styleId="Brdtekstinnrykk2Teikn">
    <w:name w:val="Brødtekstinnrykk 2 Teikn"/>
    <w:basedOn w:val="Standardskriftforavsnitt"/>
    <w:link w:val="Brdtekstinnrykk2"/>
    <w:rsid w:val="0005267D"/>
    <w:rPr>
      <w:rFonts w:ascii="Times New Roman" w:eastAsia="Times New Roman" w:hAnsi="Times New Roman" w:cs="Times New Roman"/>
      <w:sz w:val="24"/>
      <w:szCs w:val="20"/>
      <w:lang w:val="en-GB" w:eastAsia="nb-NO"/>
    </w:rPr>
  </w:style>
  <w:style w:type="character" w:customStyle="1" w:styleId="apple-converted-space">
    <w:name w:val="apple-converted-space"/>
    <w:basedOn w:val="Standardskriftforavsnitt"/>
    <w:rsid w:val="00796E7C"/>
  </w:style>
  <w:style w:type="character" w:customStyle="1" w:styleId="il">
    <w:name w:val="il"/>
    <w:basedOn w:val="Standardskriftforavsnitt"/>
    <w:rsid w:val="00796E7C"/>
  </w:style>
  <w:style w:type="paragraph" w:styleId="NormalWeb">
    <w:name w:val="Normal (Web)"/>
    <w:basedOn w:val="Normal"/>
    <w:uiPriority w:val="99"/>
    <w:semiHidden/>
    <w:unhideWhenUsed/>
    <w:rsid w:val="00796E7C"/>
    <w:pPr>
      <w:spacing w:before="100" w:beforeAutospacing="1" w:after="100" w:afterAutospacing="1" w:line="240" w:lineRule="auto"/>
    </w:pPr>
    <w:rPr>
      <w:rFonts w:ascii="Times New Roman" w:eastAsia="Times New Roman" w:hAnsi="Times New Roman" w:cs="Times New Roman"/>
      <w:sz w:val="24"/>
      <w:szCs w:val="24"/>
      <w:lang w:val="nn-NO" w:eastAsia="nn-NO"/>
    </w:rPr>
  </w:style>
  <w:style w:type="paragraph" w:styleId="Ingenmellomrom">
    <w:name w:val="No Spacing"/>
    <w:link w:val="IngenmellomromTeikn"/>
    <w:uiPriority w:val="1"/>
    <w:qFormat/>
    <w:rsid w:val="00054486"/>
    <w:pPr>
      <w:spacing w:after="0" w:line="240" w:lineRule="auto"/>
    </w:pPr>
    <w:rPr>
      <w:rFonts w:eastAsiaTheme="minorEastAsia"/>
      <w:lang w:val="en-US"/>
    </w:rPr>
  </w:style>
  <w:style w:type="character" w:customStyle="1" w:styleId="IngenmellomromTeikn">
    <w:name w:val="Ingen mellomrom Teikn"/>
    <w:basedOn w:val="Standardskriftforavsnitt"/>
    <w:link w:val="Ingenmellomrom"/>
    <w:uiPriority w:val="1"/>
    <w:rsid w:val="00054486"/>
    <w:rPr>
      <w:rFonts w:eastAsiaTheme="minorEastAsia"/>
      <w:lang w:val="en-US"/>
    </w:rPr>
  </w:style>
  <w:style w:type="character" w:styleId="Sterk">
    <w:name w:val="Strong"/>
    <w:qFormat/>
    <w:rsid w:val="00054486"/>
    <w:rPr>
      <w:b/>
      <w:bCs/>
    </w:rPr>
  </w:style>
  <w:style w:type="paragraph" w:styleId="Overskriftforinnhaldsliste">
    <w:name w:val="TOC Heading"/>
    <w:basedOn w:val="Overskrift1"/>
    <w:next w:val="Normal"/>
    <w:uiPriority w:val="39"/>
    <w:unhideWhenUsed/>
    <w:qFormat/>
    <w:rsid w:val="008E4924"/>
    <w:pPr>
      <w:outlineLvl w:val="9"/>
    </w:pPr>
    <w:rPr>
      <w:lang w:val="en-US"/>
    </w:rPr>
  </w:style>
  <w:style w:type="paragraph" w:styleId="INNH1">
    <w:name w:val="toc 1"/>
    <w:basedOn w:val="Normal"/>
    <w:next w:val="Normal"/>
    <w:autoRedefine/>
    <w:uiPriority w:val="39"/>
    <w:unhideWhenUsed/>
    <w:rsid w:val="008E4924"/>
    <w:pPr>
      <w:spacing w:after="100"/>
    </w:pPr>
  </w:style>
  <w:style w:type="paragraph" w:styleId="INNH2">
    <w:name w:val="toc 2"/>
    <w:basedOn w:val="Normal"/>
    <w:next w:val="Normal"/>
    <w:autoRedefine/>
    <w:uiPriority w:val="39"/>
    <w:unhideWhenUsed/>
    <w:rsid w:val="008E4924"/>
    <w:pPr>
      <w:spacing w:after="100"/>
      <w:ind w:left="220"/>
    </w:pPr>
  </w:style>
  <w:style w:type="character" w:styleId="Hyperkopling">
    <w:name w:val="Hyperlink"/>
    <w:basedOn w:val="Standardskriftforavsnitt"/>
    <w:uiPriority w:val="99"/>
    <w:unhideWhenUsed/>
    <w:rsid w:val="008E4924"/>
    <w:rPr>
      <w:color w:val="0563C1" w:themeColor="hyperlink"/>
      <w:u w:val="single"/>
    </w:rPr>
  </w:style>
  <w:style w:type="paragraph" w:styleId="Topptekst">
    <w:name w:val="header"/>
    <w:basedOn w:val="Normal"/>
    <w:link w:val="TopptekstTeikn"/>
    <w:uiPriority w:val="99"/>
    <w:unhideWhenUsed/>
    <w:rsid w:val="00624695"/>
    <w:pPr>
      <w:tabs>
        <w:tab w:val="center" w:pos="4536"/>
        <w:tab w:val="right" w:pos="9072"/>
      </w:tabs>
      <w:spacing w:after="0" w:line="240" w:lineRule="auto"/>
    </w:pPr>
  </w:style>
  <w:style w:type="character" w:customStyle="1" w:styleId="TopptekstTeikn">
    <w:name w:val="Topptekst Teikn"/>
    <w:basedOn w:val="Standardskriftforavsnitt"/>
    <w:link w:val="Topptekst"/>
    <w:uiPriority w:val="99"/>
    <w:rsid w:val="00624695"/>
    <w:rPr>
      <w:lang w:val="nb-NO"/>
    </w:rPr>
  </w:style>
  <w:style w:type="paragraph" w:styleId="Botntekst">
    <w:name w:val="footer"/>
    <w:basedOn w:val="Normal"/>
    <w:link w:val="BotntekstTeikn"/>
    <w:uiPriority w:val="99"/>
    <w:unhideWhenUsed/>
    <w:rsid w:val="00624695"/>
    <w:pPr>
      <w:tabs>
        <w:tab w:val="center" w:pos="4536"/>
        <w:tab w:val="right" w:pos="9072"/>
      </w:tabs>
      <w:spacing w:after="0" w:line="240" w:lineRule="auto"/>
    </w:pPr>
  </w:style>
  <w:style w:type="character" w:customStyle="1" w:styleId="BotntekstTeikn">
    <w:name w:val="Botntekst Teikn"/>
    <w:basedOn w:val="Standardskriftforavsnitt"/>
    <w:link w:val="Botntekst"/>
    <w:uiPriority w:val="99"/>
    <w:rsid w:val="00624695"/>
    <w:rPr>
      <w:lang w:val="nb-NO"/>
    </w:rPr>
  </w:style>
  <w:style w:type="paragraph" w:styleId="Bobletekst">
    <w:name w:val="Balloon Text"/>
    <w:basedOn w:val="Normal"/>
    <w:link w:val="BobletekstTeikn"/>
    <w:uiPriority w:val="99"/>
    <w:semiHidden/>
    <w:unhideWhenUsed/>
    <w:rsid w:val="00783087"/>
    <w:pPr>
      <w:spacing w:after="0" w:line="240" w:lineRule="auto"/>
    </w:pPr>
    <w:rPr>
      <w:rFonts w:ascii="Segoe UI" w:hAnsi="Segoe UI" w:cs="Segoe UI"/>
      <w:sz w:val="18"/>
      <w:szCs w:val="18"/>
    </w:rPr>
  </w:style>
  <w:style w:type="character" w:customStyle="1" w:styleId="BobletekstTeikn">
    <w:name w:val="Bobletekst Teikn"/>
    <w:basedOn w:val="Standardskriftforavsnitt"/>
    <w:link w:val="Bobletekst"/>
    <w:uiPriority w:val="99"/>
    <w:semiHidden/>
    <w:rsid w:val="00783087"/>
    <w:rPr>
      <w:rFonts w:ascii="Segoe UI" w:hAnsi="Segoe UI" w:cs="Segoe UI"/>
      <w:sz w:val="18"/>
      <w:szCs w:val="18"/>
      <w:lang w:val="nb-NO"/>
    </w:rPr>
  </w:style>
  <w:style w:type="paragraph" w:styleId="INNH3">
    <w:name w:val="toc 3"/>
    <w:basedOn w:val="Normal"/>
    <w:next w:val="Normal"/>
    <w:autoRedefine/>
    <w:uiPriority w:val="39"/>
    <w:unhideWhenUsed/>
    <w:rsid w:val="006C2A7B"/>
    <w:pPr>
      <w:spacing w:after="100"/>
      <w:ind w:left="440"/>
    </w:pPr>
    <w:rPr>
      <w:rFonts w:eastAsiaTheme="minorEastAsia"/>
      <w:lang w:val="nn-NO" w:eastAsia="nn-NO"/>
    </w:rPr>
  </w:style>
  <w:style w:type="paragraph" w:styleId="INNH4">
    <w:name w:val="toc 4"/>
    <w:basedOn w:val="Normal"/>
    <w:next w:val="Normal"/>
    <w:autoRedefine/>
    <w:uiPriority w:val="39"/>
    <w:unhideWhenUsed/>
    <w:rsid w:val="006C2A7B"/>
    <w:pPr>
      <w:spacing w:after="100"/>
      <w:ind w:left="660"/>
    </w:pPr>
    <w:rPr>
      <w:rFonts w:eastAsiaTheme="minorEastAsia"/>
      <w:lang w:val="nn-NO" w:eastAsia="nn-NO"/>
    </w:rPr>
  </w:style>
  <w:style w:type="paragraph" w:styleId="INNH5">
    <w:name w:val="toc 5"/>
    <w:basedOn w:val="Normal"/>
    <w:next w:val="Normal"/>
    <w:autoRedefine/>
    <w:uiPriority w:val="39"/>
    <w:unhideWhenUsed/>
    <w:rsid w:val="006C2A7B"/>
    <w:pPr>
      <w:spacing w:after="100"/>
      <w:ind w:left="880"/>
    </w:pPr>
    <w:rPr>
      <w:rFonts w:eastAsiaTheme="minorEastAsia"/>
      <w:lang w:val="nn-NO" w:eastAsia="nn-NO"/>
    </w:rPr>
  </w:style>
  <w:style w:type="paragraph" w:styleId="INNH6">
    <w:name w:val="toc 6"/>
    <w:basedOn w:val="Normal"/>
    <w:next w:val="Normal"/>
    <w:autoRedefine/>
    <w:uiPriority w:val="39"/>
    <w:unhideWhenUsed/>
    <w:rsid w:val="006C2A7B"/>
    <w:pPr>
      <w:spacing w:after="100"/>
      <w:ind w:left="1100"/>
    </w:pPr>
    <w:rPr>
      <w:rFonts w:eastAsiaTheme="minorEastAsia"/>
      <w:lang w:val="nn-NO" w:eastAsia="nn-NO"/>
    </w:rPr>
  </w:style>
  <w:style w:type="paragraph" w:styleId="INNH7">
    <w:name w:val="toc 7"/>
    <w:basedOn w:val="Normal"/>
    <w:next w:val="Normal"/>
    <w:autoRedefine/>
    <w:uiPriority w:val="39"/>
    <w:unhideWhenUsed/>
    <w:rsid w:val="006C2A7B"/>
    <w:pPr>
      <w:spacing w:after="100"/>
      <w:ind w:left="1320"/>
    </w:pPr>
    <w:rPr>
      <w:rFonts w:eastAsiaTheme="minorEastAsia"/>
      <w:lang w:val="nn-NO" w:eastAsia="nn-NO"/>
    </w:rPr>
  </w:style>
  <w:style w:type="paragraph" w:styleId="INNH8">
    <w:name w:val="toc 8"/>
    <w:basedOn w:val="Normal"/>
    <w:next w:val="Normal"/>
    <w:autoRedefine/>
    <w:uiPriority w:val="39"/>
    <w:unhideWhenUsed/>
    <w:rsid w:val="006C2A7B"/>
    <w:pPr>
      <w:spacing w:after="100"/>
      <w:ind w:left="1540"/>
    </w:pPr>
    <w:rPr>
      <w:rFonts w:eastAsiaTheme="minorEastAsia"/>
      <w:lang w:val="nn-NO" w:eastAsia="nn-NO"/>
    </w:rPr>
  </w:style>
  <w:style w:type="paragraph" w:styleId="INNH9">
    <w:name w:val="toc 9"/>
    <w:basedOn w:val="Normal"/>
    <w:next w:val="Normal"/>
    <w:autoRedefine/>
    <w:uiPriority w:val="39"/>
    <w:unhideWhenUsed/>
    <w:rsid w:val="006C2A7B"/>
    <w:pPr>
      <w:spacing w:after="100"/>
      <w:ind w:left="1760"/>
    </w:pPr>
    <w:rPr>
      <w:rFonts w:eastAsiaTheme="minorEastAsia"/>
      <w:lang w:val="nn-NO" w:eastAsia="nn-NO"/>
    </w:rPr>
  </w:style>
  <w:style w:type="character" w:styleId="Kommentarreferanse">
    <w:name w:val="annotation reference"/>
    <w:basedOn w:val="Standardskriftforavsnitt"/>
    <w:uiPriority w:val="99"/>
    <w:semiHidden/>
    <w:unhideWhenUsed/>
    <w:rsid w:val="00093A15"/>
    <w:rPr>
      <w:sz w:val="16"/>
      <w:szCs w:val="16"/>
    </w:rPr>
  </w:style>
  <w:style w:type="paragraph" w:styleId="Kommentartekst">
    <w:name w:val="annotation text"/>
    <w:basedOn w:val="Normal"/>
    <w:link w:val="KommentartekstTeikn"/>
    <w:uiPriority w:val="99"/>
    <w:semiHidden/>
    <w:unhideWhenUsed/>
    <w:rsid w:val="00093A15"/>
    <w:pPr>
      <w:spacing w:line="240" w:lineRule="auto"/>
    </w:pPr>
    <w:rPr>
      <w:sz w:val="20"/>
      <w:szCs w:val="20"/>
    </w:rPr>
  </w:style>
  <w:style w:type="character" w:customStyle="1" w:styleId="KommentartekstTeikn">
    <w:name w:val="Kommentartekst Teikn"/>
    <w:basedOn w:val="Standardskriftforavsnitt"/>
    <w:link w:val="Kommentartekst"/>
    <w:uiPriority w:val="99"/>
    <w:semiHidden/>
    <w:rsid w:val="00093A15"/>
    <w:rPr>
      <w:sz w:val="20"/>
      <w:szCs w:val="20"/>
      <w:lang w:val="nb-NO"/>
    </w:rPr>
  </w:style>
  <w:style w:type="paragraph" w:styleId="Kommentaremne">
    <w:name w:val="annotation subject"/>
    <w:basedOn w:val="Kommentartekst"/>
    <w:next w:val="Kommentartekst"/>
    <w:link w:val="KommentaremneTeikn"/>
    <w:uiPriority w:val="99"/>
    <w:semiHidden/>
    <w:unhideWhenUsed/>
    <w:rsid w:val="00093A15"/>
    <w:rPr>
      <w:b/>
      <w:bCs/>
    </w:rPr>
  </w:style>
  <w:style w:type="character" w:customStyle="1" w:styleId="KommentaremneTeikn">
    <w:name w:val="Kommentaremne Teikn"/>
    <w:basedOn w:val="KommentartekstTeikn"/>
    <w:link w:val="Kommentaremne"/>
    <w:uiPriority w:val="99"/>
    <w:semiHidden/>
    <w:rsid w:val="00093A15"/>
    <w:rPr>
      <w:b/>
      <w:bCs/>
      <w:sz w:val="20"/>
      <w:szCs w:val="20"/>
      <w:lang w:val="nb-NO"/>
    </w:rPr>
  </w:style>
  <w:style w:type="character" w:customStyle="1" w:styleId="Ulystomtale1">
    <w:name w:val="Uløyst omtale1"/>
    <w:basedOn w:val="Standardskriftforavsnitt"/>
    <w:uiPriority w:val="99"/>
    <w:semiHidden/>
    <w:unhideWhenUsed/>
    <w:rsid w:val="00A60F36"/>
    <w:rPr>
      <w:color w:val="605E5C"/>
      <w:shd w:val="clear" w:color="auto" w:fill="E1DFDD"/>
    </w:rPr>
  </w:style>
  <w:style w:type="table" w:customStyle="1" w:styleId="Tabellrutenett1">
    <w:name w:val="Tabellrutenett1"/>
    <w:basedOn w:val="Vanlegtabell"/>
    <w:next w:val="Tabellrutenett"/>
    <w:rsid w:val="00215205"/>
    <w:pPr>
      <w:spacing w:after="0" w:line="240" w:lineRule="auto"/>
    </w:pPr>
    <w:rPr>
      <w:rFonts w:ascii="Times New Roman" w:eastAsia="Times New Roman" w:hAnsi="Times New Roman" w:cs="Times New Roman"/>
      <w:sz w:val="20"/>
      <w:szCs w:val="20"/>
      <w:lang w:eastAsia="nn-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ystomtale">
    <w:name w:val="Unresolved Mention"/>
    <w:basedOn w:val="Standardskriftforavsnitt"/>
    <w:uiPriority w:val="99"/>
    <w:semiHidden/>
    <w:unhideWhenUsed/>
    <w:rsid w:val="007A07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792928">
      <w:bodyDiv w:val="1"/>
      <w:marLeft w:val="0"/>
      <w:marRight w:val="0"/>
      <w:marTop w:val="0"/>
      <w:marBottom w:val="0"/>
      <w:divBdr>
        <w:top w:val="none" w:sz="0" w:space="0" w:color="auto"/>
        <w:left w:val="none" w:sz="0" w:space="0" w:color="auto"/>
        <w:bottom w:val="none" w:sz="0" w:space="0" w:color="auto"/>
        <w:right w:val="none" w:sz="0" w:space="0" w:color="auto"/>
      </w:divBdr>
    </w:div>
    <w:div w:id="970327896">
      <w:bodyDiv w:val="1"/>
      <w:marLeft w:val="0"/>
      <w:marRight w:val="0"/>
      <w:marTop w:val="0"/>
      <w:marBottom w:val="0"/>
      <w:divBdr>
        <w:top w:val="none" w:sz="0" w:space="0" w:color="auto"/>
        <w:left w:val="none" w:sz="0" w:space="0" w:color="auto"/>
        <w:bottom w:val="none" w:sz="0" w:space="0" w:color="auto"/>
        <w:right w:val="none" w:sz="0" w:space="0" w:color="auto"/>
      </w:divBdr>
    </w:div>
    <w:div w:id="988048197">
      <w:bodyDiv w:val="1"/>
      <w:marLeft w:val="0"/>
      <w:marRight w:val="0"/>
      <w:marTop w:val="0"/>
      <w:marBottom w:val="0"/>
      <w:divBdr>
        <w:top w:val="none" w:sz="0" w:space="0" w:color="auto"/>
        <w:left w:val="none" w:sz="0" w:space="0" w:color="auto"/>
        <w:bottom w:val="none" w:sz="0" w:space="0" w:color="auto"/>
        <w:right w:val="none" w:sz="0" w:space="0" w:color="auto"/>
      </w:divBdr>
    </w:div>
    <w:div w:id="20560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eder.alme@hareid.kommune.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https://www.hareid.kommune.no/kunde/grafikk/logo-hareid2.p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ae8031-fa11-45e4-bd12-2dd65d05d024">
      <Terms xmlns="http://schemas.microsoft.com/office/infopath/2007/PartnerControls"/>
    </lcf76f155ced4ddcb4097134ff3c332f>
    <TaxCatchAll xmlns="ac4f3959-cb0a-4524-bb9c-7228bbf588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EFAA50EB5A1A843B9B83C1D9F09933D" ma:contentTypeVersion="15" ma:contentTypeDescription="Opprett et nytt dokument." ma:contentTypeScope="" ma:versionID="6e19d578bcf190181aac12c04b182d16">
  <xsd:schema xmlns:xsd="http://www.w3.org/2001/XMLSchema" xmlns:xs="http://www.w3.org/2001/XMLSchema" xmlns:p="http://schemas.microsoft.com/office/2006/metadata/properties" xmlns:ns2="3eae8031-fa11-45e4-bd12-2dd65d05d024" xmlns:ns3="ac4f3959-cb0a-4524-bb9c-7228bbf58841" targetNamespace="http://schemas.microsoft.com/office/2006/metadata/properties" ma:root="true" ma:fieldsID="57cfa305a6d2b8f801fbd08d928807aa" ns2:_="" ns3:_="">
    <xsd:import namespace="3eae8031-fa11-45e4-bd12-2dd65d05d024"/>
    <xsd:import namespace="ac4f3959-cb0a-4524-bb9c-7228bbf588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e8031-fa11-45e4-bd12-2dd65d05d0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3120310d-9db9-4670-ba54-4a0b085858f1"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4f3959-cb0a-4524-bb9c-7228bbf588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e22df5e-e946-4796-8e0e-fafce5e2410b}" ma:internalName="TaxCatchAll" ma:showField="CatchAllData" ma:web="ac4f3959-cb0a-4524-bb9c-7228bbf5884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6E3631-25D9-41F0-AFD3-CEEC93E049AA}">
  <ds:schemaRefs>
    <ds:schemaRef ds:uri="http://schemas.openxmlformats.org/officeDocument/2006/bibliography"/>
  </ds:schemaRefs>
</ds:datastoreItem>
</file>

<file path=customXml/itemProps2.xml><?xml version="1.0" encoding="utf-8"?>
<ds:datastoreItem xmlns:ds="http://schemas.openxmlformats.org/officeDocument/2006/customXml" ds:itemID="{4272C94C-A5F7-4D06-BA16-20563C603F6A}">
  <ds:schemaRefs>
    <ds:schemaRef ds:uri="http://schemas.microsoft.com/office/2006/metadata/properties"/>
    <ds:schemaRef ds:uri="http://schemas.microsoft.com/office/infopath/2007/PartnerControls"/>
    <ds:schemaRef ds:uri="3eae8031-fa11-45e4-bd12-2dd65d05d024"/>
    <ds:schemaRef ds:uri="ac4f3959-cb0a-4524-bb9c-7228bbf58841"/>
  </ds:schemaRefs>
</ds:datastoreItem>
</file>

<file path=customXml/itemProps3.xml><?xml version="1.0" encoding="utf-8"?>
<ds:datastoreItem xmlns:ds="http://schemas.openxmlformats.org/officeDocument/2006/customXml" ds:itemID="{4385AC2B-9211-4DFB-91D1-6F88D6909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e8031-fa11-45e4-bd12-2dd65d05d024"/>
    <ds:schemaRef ds:uri="ac4f3959-cb0a-4524-bb9c-7228bbf58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FFF43-B863-4B09-B478-B2363A6D2A82}">
  <ds:schemaRefs>
    <ds:schemaRef ds:uri="http://schemas.microsoft.com/sharepoint/v3/contenttype/forms"/>
  </ds:schemaRefs>
</ds:datastoreItem>
</file>

<file path=docMetadata/LabelInfo.xml><?xml version="1.0" encoding="utf-8"?>
<clbl:labelList xmlns:clbl="http://schemas.microsoft.com/office/2020/mipLabelMetadata">
  <clbl:label id="{6bc878e9-8e06-419c-b3af-d7e6a1c84806}" enabled="0" method="" siteId="{6bc878e9-8e06-419c-b3af-d7e6a1c84806}" removed="1"/>
</clbl:labelList>
</file>

<file path=docProps/app.xml><?xml version="1.0" encoding="utf-8"?>
<Properties xmlns="http://schemas.openxmlformats.org/officeDocument/2006/extended-properties" xmlns:vt="http://schemas.openxmlformats.org/officeDocument/2006/docPropsVTypes">
  <Template>Normal</Template>
  <TotalTime>57</TotalTime>
  <Pages>19</Pages>
  <Words>7456</Words>
  <Characters>39517</Characters>
  <Application>Microsoft Office Word</Application>
  <DocSecurity>0</DocSecurity>
  <Lines>329</Lines>
  <Paragraphs>93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 Steine</dc:creator>
  <cp:keywords/>
  <dc:description/>
  <cp:lastModifiedBy>Birgitte Monsholm Moltu</cp:lastModifiedBy>
  <cp:revision>7</cp:revision>
  <cp:lastPrinted>2015-11-03T17:57:00Z</cp:lastPrinted>
  <dcterms:created xsi:type="dcterms:W3CDTF">2025-07-10T14:17:00Z</dcterms:created>
  <dcterms:modified xsi:type="dcterms:W3CDTF">2026-06-26T12:40:00Z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0x0101003EFAA50EB5A1A843B9B83C1D9F09933D</vt:lpwstr>
  </property>
</Properties>
</file>